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F83A3" w14:textId="0DDFF33B" w:rsidR="00212B5C" w:rsidRPr="0067055B" w:rsidRDefault="002334B0" w:rsidP="0067055B">
      <w:pPr>
        <w:jc w:val="center"/>
        <w:rPr>
          <w:rFonts w:ascii="Times New Roman" w:hAnsi="Times New Roman" w:cs="Times New Roman"/>
          <w:sz w:val="28"/>
          <w:szCs w:val="28"/>
        </w:rPr>
      </w:pPr>
      <w:bookmarkStart w:id="0" w:name="_GoBack"/>
      <w:bookmarkEnd w:id="0"/>
      <w:r w:rsidRPr="0067055B">
        <w:rPr>
          <w:rFonts w:ascii="Times New Roman" w:hAnsi="Times New Roman" w:cs="Times New Roman"/>
          <w:sz w:val="28"/>
          <w:szCs w:val="28"/>
        </w:rPr>
        <w:t>Rule</w:t>
      </w:r>
      <w:r w:rsidR="0067055B" w:rsidRPr="0067055B">
        <w:rPr>
          <w:rFonts w:ascii="Times New Roman" w:hAnsi="Times New Roman" w:cs="Times New Roman"/>
          <w:sz w:val="28"/>
          <w:szCs w:val="28"/>
        </w:rPr>
        <w:t>s for School Psychology</w:t>
      </w:r>
    </w:p>
    <w:p w14:paraId="4449BD4F" w14:textId="77777777" w:rsidR="00212B5C" w:rsidRPr="0067055B" w:rsidRDefault="00212B5C" w:rsidP="0067055B">
      <w:pPr>
        <w:jc w:val="center"/>
        <w:rPr>
          <w:rFonts w:ascii="Times New Roman" w:hAnsi="Times New Roman" w:cs="Times New Roman"/>
          <w:b/>
          <w:i/>
          <w:sz w:val="22"/>
          <w:szCs w:val="22"/>
        </w:rPr>
      </w:pPr>
      <w:r w:rsidRPr="0067055B">
        <w:rPr>
          <w:rFonts w:ascii="Times New Roman" w:hAnsi="Times New Roman" w:cs="Times New Roman"/>
          <w:b/>
          <w:i/>
          <w:sz w:val="22"/>
          <w:szCs w:val="22"/>
        </w:rPr>
        <w:t>By Stephen E. Brock, NCSP</w:t>
      </w:r>
    </w:p>
    <w:p w14:paraId="42F17A8B" w14:textId="77777777" w:rsidR="00EF6711" w:rsidRPr="0067055B" w:rsidRDefault="00EF6711" w:rsidP="0067055B">
      <w:pPr>
        <w:jc w:val="center"/>
        <w:rPr>
          <w:rFonts w:ascii="Times New Roman" w:hAnsi="Times New Roman" w:cs="Times New Roman"/>
          <w:b/>
          <w:i/>
        </w:rPr>
      </w:pPr>
    </w:p>
    <w:p w14:paraId="310379A6" w14:textId="7069533F" w:rsidR="002334B0" w:rsidRPr="0067055B" w:rsidRDefault="0067055B" w:rsidP="00EF6711">
      <w:pPr>
        <w:rPr>
          <w:rFonts w:ascii="Times New Roman" w:hAnsi="Times New Roman" w:cs="Times New Roman"/>
        </w:rPr>
      </w:pPr>
      <w:r w:rsidRPr="0067055B">
        <w:rPr>
          <w:rFonts w:ascii="Times New Roman" w:hAnsi="Times New Roman" w:cs="Times New Roman"/>
        </w:rPr>
        <w:t>I</w:t>
      </w:r>
      <w:r w:rsidR="006E5601" w:rsidRPr="0067055B">
        <w:rPr>
          <w:rFonts w:ascii="Times New Roman" w:hAnsi="Times New Roman" w:cs="Times New Roman"/>
        </w:rPr>
        <w:t xml:space="preserve">n </w:t>
      </w:r>
      <w:r w:rsidRPr="0067055B">
        <w:rPr>
          <w:rFonts w:ascii="Times New Roman" w:hAnsi="Times New Roman" w:cs="Times New Roman"/>
        </w:rPr>
        <w:t>this paper</w:t>
      </w:r>
      <w:r w:rsidR="00212B5C" w:rsidRPr="0067055B">
        <w:rPr>
          <w:rFonts w:ascii="Times New Roman" w:hAnsi="Times New Roman" w:cs="Times New Roman"/>
        </w:rPr>
        <w:t xml:space="preserve"> I will</w:t>
      </w:r>
      <w:r w:rsidR="0017090E" w:rsidRPr="0067055B">
        <w:rPr>
          <w:rFonts w:ascii="Times New Roman" w:hAnsi="Times New Roman" w:cs="Times New Roman"/>
        </w:rPr>
        <w:t xml:space="preserve"> share with </w:t>
      </w:r>
      <w:r w:rsidR="002334B0" w:rsidRPr="0067055B">
        <w:rPr>
          <w:rFonts w:ascii="Times New Roman" w:hAnsi="Times New Roman" w:cs="Times New Roman"/>
        </w:rPr>
        <w:t>you</w:t>
      </w:r>
      <w:r w:rsidR="0017090E" w:rsidRPr="0067055B">
        <w:rPr>
          <w:rFonts w:ascii="Times New Roman" w:hAnsi="Times New Roman" w:cs="Times New Roman"/>
        </w:rPr>
        <w:t xml:space="preserve"> </w:t>
      </w:r>
      <w:r w:rsidR="002334B0" w:rsidRPr="0067055B">
        <w:rPr>
          <w:rFonts w:ascii="Times New Roman" w:hAnsi="Times New Roman" w:cs="Times New Roman"/>
        </w:rPr>
        <w:t>my</w:t>
      </w:r>
      <w:r w:rsidR="001D5F4E" w:rsidRPr="0067055B">
        <w:rPr>
          <w:rFonts w:ascii="Times New Roman" w:hAnsi="Times New Roman" w:cs="Times New Roman"/>
        </w:rPr>
        <w:t xml:space="preserve"> personal</w:t>
      </w:r>
      <w:r w:rsidR="002334B0" w:rsidRPr="0067055B">
        <w:rPr>
          <w:rFonts w:ascii="Times New Roman" w:hAnsi="Times New Roman" w:cs="Times New Roman"/>
        </w:rPr>
        <w:t xml:space="preserve"> “Rules for School Psychology,” which are the </w:t>
      </w:r>
      <w:r w:rsidR="0017090E" w:rsidRPr="0067055B">
        <w:rPr>
          <w:rFonts w:ascii="Times New Roman" w:hAnsi="Times New Roman" w:cs="Times New Roman"/>
        </w:rPr>
        <w:t>product of almost 20 years of school psychology p</w:t>
      </w:r>
      <w:r w:rsidR="00EF6711" w:rsidRPr="0067055B">
        <w:rPr>
          <w:rFonts w:ascii="Times New Roman" w:hAnsi="Times New Roman" w:cs="Times New Roman"/>
        </w:rPr>
        <w:t>ractice and over a decade</w:t>
      </w:r>
      <w:r w:rsidR="0017090E" w:rsidRPr="0067055B">
        <w:rPr>
          <w:rFonts w:ascii="Times New Roman" w:hAnsi="Times New Roman" w:cs="Times New Roman"/>
        </w:rPr>
        <w:t xml:space="preserve"> of experiences trai</w:t>
      </w:r>
      <w:r w:rsidR="002C3290" w:rsidRPr="0067055B">
        <w:rPr>
          <w:rFonts w:ascii="Times New Roman" w:hAnsi="Times New Roman" w:cs="Times New Roman"/>
        </w:rPr>
        <w:t xml:space="preserve">ning new school psychologists. </w:t>
      </w:r>
      <w:r w:rsidR="0017090E" w:rsidRPr="0067055B">
        <w:rPr>
          <w:rFonts w:ascii="Times New Roman" w:hAnsi="Times New Roman" w:cs="Times New Roman"/>
        </w:rPr>
        <w:t>These are nothing new or earth shaking, but</w:t>
      </w:r>
      <w:r w:rsidR="002334B0" w:rsidRPr="0067055B">
        <w:rPr>
          <w:rFonts w:ascii="Times New Roman" w:hAnsi="Times New Roman" w:cs="Times New Roman"/>
        </w:rPr>
        <w:t xml:space="preserve"> as </w:t>
      </w:r>
      <w:r w:rsidRPr="0067055B">
        <w:rPr>
          <w:rFonts w:ascii="Times New Roman" w:hAnsi="Times New Roman" w:cs="Times New Roman"/>
        </w:rPr>
        <w:t>you begin your school psychology graduate education, I</w:t>
      </w:r>
      <w:r w:rsidR="00EF6711" w:rsidRPr="0067055B">
        <w:rPr>
          <w:rFonts w:ascii="Times New Roman" w:hAnsi="Times New Roman" w:cs="Times New Roman"/>
        </w:rPr>
        <w:t xml:space="preserve"> thought it important to share </w:t>
      </w:r>
      <w:r w:rsidR="00E61B68" w:rsidRPr="0067055B">
        <w:rPr>
          <w:rFonts w:ascii="Times New Roman" w:hAnsi="Times New Roman" w:cs="Times New Roman"/>
        </w:rPr>
        <w:t>my “rules for school psychology”</w:t>
      </w:r>
      <w:r w:rsidR="00EF6711" w:rsidRPr="0067055B">
        <w:rPr>
          <w:rFonts w:ascii="Times New Roman" w:hAnsi="Times New Roman" w:cs="Times New Roman"/>
        </w:rPr>
        <w:t xml:space="preserve"> with you. </w:t>
      </w:r>
    </w:p>
    <w:p w14:paraId="4A4376C3" w14:textId="77777777" w:rsidR="00EF6711" w:rsidRPr="0067055B" w:rsidRDefault="00EF6711" w:rsidP="001D5F4E">
      <w:pPr>
        <w:ind w:firstLine="720"/>
        <w:rPr>
          <w:rFonts w:ascii="Times New Roman" w:hAnsi="Times New Roman" w:cs="Times New Roman"/>
        </w:rPr>
      </w:pPr>
    </w:p>
    <w:p w14:paraId="6D5E9943" w14:textId="37E15CA2" w:rsidR="0017090E" w:rsidRPr="0067055B" w:rsidRDefault="002C3290" w:rsidP="0017090E">
      <w:pPr>
        <w:rPr>
          <w:rFonts w:ascii="Times New Roman" w:hAnsi="Times New Roman" w:cs="Times New Roman"/>
          <w:b/>
        </w:rPr>
      </w:pPr>
      <w:r w:rsidRPr="0067055B">
        <w:rPr>
          <w:rFonts w:ascii="Times New Roman" w:hAnsi="Times New Roman" w:cs="Times New Roman"/>
          <w:b/>
        </w:rPr>
        <w:t xml:space="preserve">Rule </w:t>
      </w:r>
      <w:r w:rsidR="0017090E" w:rsidRPr="0067055B">
        <w:rPr>
          <w:rFonts w:ascii="Times New Roman" w:hAnsi="Times New Roman" w:cs="Times New Roman"/>
          <w:b/>
        </w:rPr>
        <w:t xml:space="preserve">1. </w:t>
      </w:r>
      <w:r w:rsidR="00E61B68" w:rsidRPr="0067055B">
        <w:rPr>
          <w:rFonts w:ascii="Times New Roman" w:hAnsi="Times New Roman" w:cs="Times New Roman"/>
          <w:b/>
          <w:bCs/>
        </w:rPr>
        <w:t>F</w:t>
      </w:r>
      <w:r w:rsidR="0017090E" w:rsidRPr="0067055B">
        <w:rPr>
          <w:rFonts w:ascii="Times New Roman" w:hAnsi="Times New Roman" w:cs="Times New Roman"/>
          <w:b/>
          <w:bCs/>
        </w:rPr>
        <w:t>ocus on student needs.</w:t>
      </w:r>
    </w:p>
    <w:p w14:paraId="16AC5C15" w14:textId="0DAAF493" w:rsidR="003D1DA8" w:rsidRPr="0067055B" w:rsidRDefault="0017090E" w:rsidP="003D1DA8">
      <w:pPr>
        <w:pStyle w:val="ListParagraph"/>
        <w:numPr>
          <w:ilvl w:val="0"/>
          <w:numId w:val="4"/>
        </w:numPr>
        <w:rPr>
          <w:rFonts w:ascii="Times New Roman" w:hAnsi="Times New Roman" w:cs="Times New Roman"/>
          <w:i/>
          <w:iCs/>
        </w:rPr>
      </w:pPr>
      <w:r w:rsidRPr="0067055B">
        <w:rPr>
          <w:rFonts w:ascii="Times New Roman" w:hAnsi="Times New Roman" w:cs="Times New Roman"/>
          <w:i/>
          <w:iCs/>
        </w:rPr>
        <w:t>Student needs dictate</w:t>
      </w:r>
      <w:r w:rsidR="00CD43AA" w:rsidRPr="0067055B">
        <w:rPr>
          <w:rFonts w:ascii="Times New Roman" w:hAnsi="Times New Roman" w:cs="Times New Roman"/>
          <w:i/>
          <w:iCs/>
        </w:rPr>
        <w:t xml:space="preserve"> </w:t>
      </w:r>
      <w:r w:rsidR="007A5E87" w:rsidRPr="0067055B">
        <w:rPr>
          <w:rFonts w:ascii="Times New Roman" w:hAnsi="Times New Roman" w:cs="Times New Roman"/>
          <w:i/>
          <w:iCs/>
        </w:rPr>
        <w:t>my recommended interventions</w:t>
      </w:r>
      <w:r w:rsidR="00CD43AA" w:rsidRPr="0067055B">
        <w:rPr>
          <w:rFonts w:ascii="Times New Roman" w:hAnsi="Times New Roman" w:cs="Times New Roman"/>
          <w:i/>
          <w:iCs/>
        </w:rPr>
        <w:t>, not what i</w:t>
      </w:r>
      <w:r w:rsidRPr="0067055B">
        <w:rPr>
          <w:rFonts w:ascii="Times New Roman" w:hAnsi="Times New Roman" w:cs="Times New Roman"/>
          <w:i/>
          <w:iCs/>
        </w:rPr>
        <w:t xml:space="preserve">s </w:t>
      </w:r>
      <w:r w:rsidR="002642AE" w:rsidRPr="0067055B">
        <w:rPr>
          <w:rFonts w:ascii="Times New Roman" w:hAnsi="Times New Roman" w:cs="Times New Roman"/>
          <w:i/>
          <w:iCs/>
        </w:rPr>
        <w:t>desired by</w:t>
      </w:r>
      <w:r w:rsidRPr="0067055B">
        <w:rPr>
          <w:rFonts w:ascii="Times New Roman" w:hAnsi="Times New Roman" w:cs="Times New Roman"/>
          <w:i/>
          <w:iCs/>
        </w:rPr>
        <w:t xml:space="preserve"> adults.</w:t>
      </w:r>
    </w:p>
    <w:p w14:paraId="39C49A00" w14:textId="1BD6EEA3" w:rsidR="002334B0" w:rsidRPr="0067055B" w:rsidRDefault="0017090E" w:rsidP="00EF6711">
      <w:pPr>
        <w:rPr>
          <w:rFonts w:ascii="Times New Roman" w:hAnsi="Times New Roman" w:cs="Times New Roman"/>
        </w:rPr>
      </w:pPr>
      <w:r w:rsidRPr="0067055B">
        <w:rPr>
          <w:rFonts w:ascii="Times New Roman" w:hAnsi="Times New Roman" w:cs="Times New Roman"/>
        </w:rPr>
        <w:t xml:space="preserve">Especially as a </w:t>
      </w:r>
      <w:r w:rsidR="00ED695A" w:rsidRPr="0067055B">
        <w:rPr>
          <w:rFonts w:ascii="Times New Roman" w:hAnsi="Times New Roman" w:cs="Times New Roman"/>
        </w:rPr>
        <w:t xml:space="preserve">young 25-year-old </w:t>
      </w:r>
      <w:r w:rsidRPr="0067055B">
        <w:rPr>
          <w:rFonts w:ascii="Times New Roman" w:hAnsi="Times New Roman" w:cs="Times New Roman"/>
        </w:rPr>
        <w:t>school psychologist</w:t>
      </w:r>
      <w:r w:rsidR="00EC7E6D" w:rsidRPr="0067055B">
        <w:rPr>
          <w:rFonts w:ascii="Times New Roman" w:hAnsi="Times New Roman" w:cs="Times New Roman"/>
        </w:rPr>
        <w:t>,</w:t>
      </w:r>
      <w:r w:rsidRPr="0067055B">
        <w:rPr>
          <w:rFonts w:ascii="Times New Roman" w:hAnsi="Times New Roman" w:cs="Times New Roman"/>
        </w:rPr>
        <w:t xml:space="preserve"> I </w:t>
      </w:r>
      <w:r w:rsidR="00ED695A" w:rsidRPr="0067055B">
        <w:rPr>
          <w:rFonts w:ascii="Times New Roman" w:hAnsi="Times New Roman" w:cs="Times New Roman"/>
        </w:rPr>
        <w:t xml:space="preserve">think I may </w:t>
      </w:r>
      <w:r w:rsidR="00EC7E6D" w:rsidRPr="0067055B">
        <w:rPr>
          <w:rFonts w:ascii="Times New Roman" w:hAnsi="Times New Roman" w:cs="Times New Roman"/>
        </w:rPr>
        <w:t xml:space="preserve">not have </w:t>
      </w:r>
      <w:r w:rsidR="00ED695A" w:rsidRPr="0067055B">
        <w:rPr>
          <w:rFonts w:ascii="Times New Roman" w:hAnsi="Times New Roman" w:cs="Times New Roman"/>
        </w:rPr>
        <w:t>had this rule</w:t>
      </w:r>
      <w:r w:rsidRPr="0067055B">
        <w:rPr>
          <w:rFonts w:ascii="Times New Roman" w:hAnsi="Times New Roman" w:cs="Times New Roman"/>
        </w:rPr>
        <w:t xml:space="preserve"> </w:t>
      </w:r>
      <w:r w:rsidR="00ED695A" w:rsidRPr="0067055B">
        <w:rPr>
          <w:rFonts w:ascii="Times New Roman" w:hAnsi="Times New Roman" w:cs="Times New Roman"/>
        </w:rPr>
        <w:t>clearly in mind</w:t>
      </w:r>
      <w:r w:rsidR="00EC7E6D" w:rsidRPr="0067055B">
        <w:rPr>
          <w:rFonts w:ascii="Times New Roman" w:hAnsi="Times New Roman" w:cs="Times New Roman"/>
        </w:rPr>
        <w:t>. As a result, at times I found myself challenged when trying to wade</w:t>
      </w:r>
      <w:r w:rsidRPr="0067055B">
        <w:rPr>
          <w:rFonts w:ascii="Times New Roman" w:hAnsi="Times New Roman" w:cs="Times New Roman"/>
        </w:rPr>
        <w:t xml:space="preserve"> through the </w:t>
      </w:r>
      <w:r w:rsidR="00F800E0" w:rsidRPr="0067055B">
        <w:rPr>
          <w:rFonts w:ascii="Times New Roman" w:hAnsi="Times New Roman" w:cs="Times New Roman"/>
        </w:rPr>
        <w:t>some</w:t>
      </w:r>
      <w:r w:rsidR="00EC7E6D" w:rsidRPr="0067055B">
        <w:rPr>
          <w:rFonts w:ascii="Times New Roman" w:hAnsi="Times New Roman" w:cs="Times New Roman"/>
        </w:rPr>
        <w:t xml:space="preserve">times divergent views of parents and my fellow educators. This remained the case </w:t>
      </w:r>
      <w:r w:rsidR="00ED695A" w:rsidRPr="0067055B">
        <w:rPr>
          <w:rFonts w:ascii="Times New Roman" w:hAnsi="Times New Roman" w:cs="Times New Roman"/>
        </w:rPr>
        <w:t xml:space="preserve">until it became clear to me </w:t>
      </w:r>
      <w:r w:rsidRPr="0067055B">
        <w:rPr>
          <w:rFonts w:ascii="Times New Roman" w:hAnsi="Times New Roman" w:cs="Times New Roman"/>
        </w:rPr>
        <w:t>that while relevant, the needs of adults (</w:t>
      </w:r>
      <w:r w:rsidR="00F800E0" w:rsidRPr="0067055B">
        <w:rPr>
          <w:rFonts w:ascii="Times New Roman" w:hAnsi="Times New Roman" w:cs="Times New Roman"/>
        </w:rPr>
        <w:t xml:space="preserve">e.g., </w:t>
      </w:r>
      <w:r w:rsidRPr="0067055B">
        <w:rPr>
          <w:rFonts w:ascii="Times New Roman" w:hAnsi="Times New Roman" w:cs="Times New Roman"/>
        </w:rPr>
        <w:t>pa</w:t>
      </w:r>
      <w:r w:rsidR="00F800E0" w:rsidRPr="0067055B">
        <w:rPr>
          <w:rFonts w:ascii="Times New Roman" w:hAnsi="Times New Roman" w:cs="Times New Roman"/>
        </w:rPr>
        <w:t>rents, teachers, administrators</w:t>
      </w:r>
      <w:r w:rsidRPr="0067055B">
        <w:rPr>
          <w:rFonts w:ascii="Times New Roman" w:hAnsi="Times New Roman" w:cs="Times New Roman"/>
        </w:rPr>
        <w:t xml:space="preserve">) </w:t>
      </w:r>
      <w:r w:rsidR="00F800E0" w:rsidRPr="0067055B">
        <w:rPr>
          <w:rFonts w:ascii="Times New Roman" w:hAnsi="Times New Roman" w:cs="Times New Roman"/>
        </w:rPr>
        <w:t>were</w:t>
      </w:r>
      <w:r w:rsidRPr="0067055B">
        <w:rPr>
          <w:rFonts w:ascii="Times New Roman" w:hAnsi="Times New Roman" w:cs="Times New Roman"/>
        </w:rPr>
        <w:t xml:space="preserve"> </w:t>
      </w:r>
      <w:r w:rsidR="006E5601" w:rsidRPr="0067055B">
        <w:rPr>
          <w:rFonts w:ascii="Times New Roman" w:hAnsi="Times New Roman" w:cs="Times New Roman"/>
        </w:rPr>
        <w:t>never</w:t>
      </w:r>
      <w:r w:rsidRPr="0067055B">
        <w:rPr>
          <w:rFonts w:ascii="Times New Roman" w:hAnsi="Times New Roman" w:cs="Times New Roman"/>
        </w:rPr>
        <w:t xml:space="preserve"> the bottom line. If I wanted to sleep soundly at night I needed to ensure that my recommendations we</w:t>
      </w:r>
      <w:r w:rsidR="00CD43AA" w:rsidRPr="0067055B">
        <w:rPr>
          <w:rFonts w:ascii="Times New Roman" w:hAnsi="Times New Roman" w:cs="Times New Roman"/>
        </w:rPr>
        <w:t>re</w:t>
      </w:r>
      <w:r w:rsidRPr="0067055B">
        <w:rPr>
          <w:rFonts w:ascii="Times New Roman" w:hAnsi="Times New Roman" w:cs="Times New Roman"/>
        </w:rPr>
        <w:t xml:space="preserve"> student centered.</w:t>
      </w:r>
      <w:r w:rsidR="00CD43AA" w:rsidRPr="0067055B">
        <w:rPr>
          <w:rFonts w:ascii="Times New Roman" w:hAnsi="Times New Roman" w:cs="Times New Roman"/>
        </w:rPr>
        <w:t xml:space="preserve"> It w</w:t>
      </w:r>
      <w:r w:rsidR="00A702FF" w:rsidRPr="0067055B">
        <w:rPr>
          <w:rFonts w:ascii="Times New Roman" w:hAnsi="Times New Roman" w:cs="Times New Roman"/>
        </w:rPr>
        <w:t xml:space="preserve">as one thing to have </w:t>
      </w:r>
      <w:r w:rsidR="00CD43AA" w:rsidRPr="0067055B">
        <w:rPr>
          <w:rFonts w:ascii="Times New Roman" w:hAnsi="Times New Roman" w:cs="Times New Roman"/>
        </w:rPr>
        <w:t>adults mad at me</w:t>
      </w:r>
      <w:r w:rsidR="00EC7E6D" w:rsidRPr="0067055B">
        <w:rPr>
          <w:rFonts w:ascii="Times New Roman" w:hAnsi="Times New Roman" w:cs="Times New Roman"/>
        </w:rPr>
        <w:t xml:space="preserve"> because of my recommendations</w:t>
      </w:r>
      <w:r w:rsidR="00CD43AA" w:rsidRPr="0067055B">
        <w:rPr>
          <w:rFonts w:ascii="Times New Roman" w:hAnsi="Times New Roman" w:cs="Times New Roman"/>
        </w:rPr>
        <w:t>, but it was entirely something diffe</w:t>
      </w:r>
      <w:r w:rsidR="00EC7E6D" w:rsidRPr="0067055B">
        <w:rPr>
          <w:rFonts w:ascii="Times New Roman" w:hAnsi="Times New Roman" w:cs="Times New Roman"/>
        </w:rPr>
        <w:t>rent if, in an effort to pacify and angry</w:t>
      </w:r>
      <w:r w:rsidR="00CD43AA" w:rsidRPr="0067055B">
        <w:rPr>
          <w:rFonts w:ascii="Times New Roman" w:hAnsi="Times New Roman" w:cs="Times New Roman"/>
        </w:rPr>
        <w:t xml:space="preserve"> p</w:t>
      </w:r>
      <w:r w:rsidR="00EC7E6D" w:rsidRPr="0067055B">
        <w:rPr>
          <w:rFonts w:ascii="Times New Roman" w:hAnsi="Times New Roman" w:cs="Times New Roman"/>
        </w:rPr>
        <w:t xml:space="preserve">arent or educator, </w:t>
      </w:r>
      <w:r w:rsidR="00CD43AA" w:rsidRPr="0067055B">
        <w:rPr>
          <w:rFonts w:ascii="Times New Roman" w:hAnsi="Times New Roman" w:cs="Times New Roman"/>
        </w:rPr>
        <w:t xml:space="preserve">I made a recommendation </w:t>
      </w:r>
      <w:r w:rsidR="00EF6711" w:rsidRPr="0067055B">
        <w:rPr>
          <w:rFonts w:ascii="Times New Roman" w:hAnsi="Times New Roman" w:cs="Times New Roman"/>
        </w:rPr>
        <w:t>that I did not feel was</w:t>
      </w:r>
      <w:r w:rsidR="00CD43AA" w:rsidRPr="0067055B">
        <w:rPr>
          <w:rFonts w:ascii="Times New Roman" w:hAnsi="Times New Roman" w:cs="Times New Roman"/>
        </w:rPr>
        <w:t xml:space="preserve"> </w:t>
      </w:r>
      <w:r w:rsidR="002642AE" w:rsidRPr="0067055B">
        <w:rPr>
          <w:rFonts w:ascii="Times New Roman" w:hAnsi="Times New Roman" w:cs="Times New Roman"/>
        </w:rPr>
        <w:t xml:space="preserve">primarily </w:t>
      </w:r>
      <w:r w:rsidR="00CD43AA" w:rsidRPr="0067055B">
        <w:rPr>
          <w:rFonts w:ascii="Times New Roman" w:hAnsi="Times New Roman" w:cs="Times New Roman"/>
        </w:rPr>
        <w:t>focused on the student’s needs. That cause</w:t>
      </w:r>
      <w:r w:rsidR="00EF6711" w:rsidRPr="0067055B">
        <w:rPr>
          <w:rFonts w:ascii="Times New Roman" w:hAnsi="Times New Roman" w:cs="Times New Roman"/>
        </w:rPr>
        <w:t>d me to lose sleep at night. With attention to this rule, a</w:t>
      </w:r>
      <w:r w:rsidR="00CD43AA" w:rsidRPr="0067055B">
        <w:rPr>
          <w:rFonts w:ascii="Times New Roman" w:hAnsi="Times New Roman" w:cs="Times New Roman"/>
        </w:rPr>
        <w:t>n angry administrator</w:t>
      </w:r>
      <w:r w:rsidR="00EF6711" w:rsidRPr="0067055B">
        <w:rPr>
          <w:rFonts w:ascii="Times New Roman" w:hAnsi="Times New Roman" w:cs="Times New Roman"/>
        </w:rPr>
        <w:t>, parent</w:t>
      </w:r>
      <w:r w:rsidR="00ED695A" w:rsidRPr="0067055B">
        <w:rPr>
          <w:rFonts w:ascii="Times New Roman" w:hAnsi="Times New Roman" w:cs="Times New Roman"/>
        </w:rPr>
        <w:t>,</w:t>
      </w:r>
      <w:r w:rsidR="00EF6711" w:rsidRPr="0067055B">
        <w:rPr>
          <w:rFonts w:ascii="Times New Roman" w:hAnsi="Times New Roman" w:cs="Times New Roman"/>
        </w:rPr>
        <w:t xml:space="preserve"> or teacher</w:t>
      </w:r>
      <w:r w:rsidR="00ED695A" w:rsidRPr="0067055B">
        <w:rPr>
          <w:rFonts w:ascii="Times New Roman" w:hAnsi="Times New Roman" w:cs="Times New Roman"/>
        </w:rPr>
        <w:t xml:space="preserve"> (while </w:t>
      </w:r>
      <w:r w:rsidR="00EC7E6D" w:rsidRPr="0067055B">
        <w:rPr>
          <w:rFonts w:ascii="Times New Roman" w:hAnsi="Times New Roman" w:cs="Times New Roman"/>
        </w:rPr>
        <w:t xml:space="preserve">still </w:t>
      </w:r>
      <w:r w:rsidR="00ED695A" w:rsidRPr="0067055B">
        <w:rPr>
          <w:rFonts w:ascii="Times New Roman" w:hAnsi="Times New Roman" w:cs="Times New Roman"/>
        </w:rPr>
        <w:t>not pleasant)</w:t>
      </w:r>
      <w:r w:rsidR="00CD43AA" w:rsidRPr="0067055B">
        <w:rPr>
          <w:rFonts w:ascii="Times New Roman" w:hAnsi="Times New Roman" w:cs="Times New Roman"/>
        </w:rPr>
        <w:t xml:space="preserve"> did not.</w:t>
      </w:r>
    </w:p>
    <w:p w14:paraId="7FC3B788" w14:textId="77777777" w:rsidR="00EF6711" w:rsidRPr="0067055B" w:rsidRDefault="00EF6711" w:rsidP="0017090E">
      <w:pPr>
        <w:rPr>
          <w:rFonts w:ascii="Times New Roman" w:hAnsi="Times New Roman" w:cs="Times New Roman"/>
          <w:b/>
        </w:rPr>
      </w:pPr>
    </w:p>
    <w:p w14:paraId="4654D3DB" w14:textId="319EE7C1" w:rsidR="0017090E" w:rsidRPr="0067055B" w:rsidRDefault="00CD43AA" w:rsidP="0017090E">
      <w:pPr>
        <w:rPr>
          <w:rFonts w:ascii="Times New Roman" w:hAnsi="Times New Roman" w:cs="Times New Roman"/>
          <w:b/>
        </w:rPr>
      </w:pPr>
      <w:r w:rsidRPr="0067055B">
        <w:rPr>
          <w:rFonts w:ascii="Times New Roman" w:hAnsi="Times New Roman" w:cs="Times New Roman"/>
          <w:b/>
        </w:rPr>
        <w:t xml:space="preserve">Rule </w:t>
      </w:r>
      <w:r w:rsidR="0017090E" w:rsidRPr="0067055B">
        <w:rPr>
          <w:rFonts w:ascii="Times New Roman" w:hAnsi="Times New Roman" w:cs="Times New Roman"/>
          <w:b/>
        </w:rPr>
        <w:t xml:space="preserve">2. </w:t>
      </w:r>
      <w:r w:rsidR="0017090E" w:rsidRPr="0067055B">
        <w:rPr>
          <w:rFonts w:ascii="Times New Roman" w:hAnsi="Times New Roman" w:cs="Times New Roman"/>
          <w:b/>
          <w:bCs/>
        </w:rPr>
        <w:t>There is no such thing as bad data.</w:t>
      </w:r>
    </w:p>
    <w:p w14:paraId="3B622EF5" w14:textId="7F25A943" w:rsidR="003D1DA8" w:rsidRPr="0067055B" w:rsidRDefault="00CF57BF" w:rsidP="003D1DA8">
      <w:pPr>
        <w:pStyle w:val="ListParagraph"/>
        <w:numPr>
          <w:ilvl w:val="0"/>
          <w:numId w:val="3"/>
        </w:numPr>
        <w:rPr>
          <w:rFonts w:ascii="Times New Roman" w:hAnsi="Times New Roman" w:cs="Times New Roman"/>
          <w:i/>
          <w:iCs/>
        </w:rPr>
      </w:pPr>
      <w:r w:rsidRPr="0067055B">
        <w:rPr>
          <w:rFonts w:ascii="Times New Roman" w:hAnsi="Times New Roman" w:cs="Times New Roman"/>
          <w:i/>
          <w:iCs/>
        </w:rPr>
        <w:t>However, I can make</w:t>
      </w:r>
      <w:r w:rsidR="0017090E" w:rsidRPr="0067055B">
        <w:rPr>
          <w:rFonts w:ascii="Times New Roman" w:hAnsi="Times New Roman" w:cs="Times New Roman"/>
          <w:i/>
          <w:iCs/>
        </w:rPr>
        <w:t xml:space="preserve"> bad data interpretations. </w:t>
      </w:r>
    </w:p>
    <w:p w14:paraId="567ABCAF" w14:textId="560598BE" w:rsidR="002F3618" w:rsidRPr="0067055B" w:rsidRDefault="00B70FB6" w:rsidP="00EF6711">
      <w:pPr>
        <w:rPr>
          <w:rFonts w:ascii="Times New Roman" w:hAnsi="Times New Roman" w:cs="Times New Roman"/>
        </w:rPr>
      </w:pPr>
      <w:r w:rsidRPr="0067055B">
        <w:rPr>
          <w:rFonts w:ascii="Times New Roman" w:hAnsi="Times New Roman" w:cs="Times New Roman"/>
        </w:rPr>
        <w:t>From time to time</w:t>
      </w:r>
      <w:r w:rsidR="0017090E" w:rsidRPr="0067055B">
        <w:rPr>
          <w:rFonts w:ascii="Times New Roman" w:hAnsi="Times New Roman" w:cs="Times New Roman"/>
        </w:rPr>
        <w:t xml:space="preserve"> my fellow school psychology colleagues, and now my</w:t>
      </w:r>
      <w:r w:rsidRPr="0067055B">
        <w:rPr>
          <w:rFonts w:ascii="Times New Roman" w:hAnsi="Times New Roman" w:cs="Times New Roman"/>
        </w:rPr>
        <w:t xml:space="preserve"> graduate</w:t>
      </w:r>
      <w:r w:rsidR="0017090E" w:rsidRPr="0067055B">
        <w:rPr>
          <w:rFonts w:ascii="Times New Roman" w:hAnsi="Times New Roman" w:cs="Times New Roman"/>
        </w:rPr>
        <w:t xml:space="preserve"> students</w:t>
      </w:r>
      <w:r w:rsidR="00795FE7" w:rsidRPr="0067055B">
        <w:rPr>
          <w:rFonts w:ascii="Times New Roman" w:hAnsi="Times New Roman" w:cs="Times New Roman"/>
        </w:rPr>
        <w:t>,</w:t>
      </w:r>
      <w:r w:rsidR="0017090E" w:rsidRPr="0067055B">
        <w:rPr>
          <w:rFonts w:ascii="Times New Roman" w:hAnsi="Times New Roman" w:cs="Times New Roman"/>
        </w:rPr>
        <w:t xml:space="preserve"> have come to me and said something to the effect of</w:t>
      </w:r>
      <w:r w:rsidR="00EC7E6D" w:rsidRPr="0067055B">
        <w:rPr>
          <w:rFonts w:ascii="Times New Roman" w:hAnsi="Times New Roman" w:cs="Times New Roman"/>
        </w:rPr>
        <w:t>:</w:t>
      </w:r>
      <w:r w:rsidR="0017090E" w:rsidRPr="0067055B">
        <w:rPr>
          <w:rFonts w:ascii="Times New Roman" w:hAnsi="Times New Roman" w:cs="Times New Roman"/>
        </w:rPr>
        <w:t xml:space="preserve"> “This data is a mess, it’s bad.” We all know what the psychologist means when he or she </w:t>
      </w:r>
      <w:r w:rsidR="00CD43AA" w:rsidRPr="0067055B">
        <w:rPr>
          <w:rFonts w:ascii="Times New Roman" w:hAnsi="Times New Roman" w:cs="Times New Roman"/>
        </w:rPr>
        <w:t>utters these words</w:t>
      </w:r>
      <w:r w:rsidR="0017090E" w:rsidRPr="0067055B">
        <w:rPr>
          <w:rFonts w:ascii="Times New Roman" w:hAnsi="Times New Roman" w:cs="Times New Roman"/>
        </w:rPr>
        <w:t xml:space="preserve">. Typically, they </w:t>
      </w:r>
      <w:r w:rsidR="002642AE" w:rsidRPr="0067055B">
        <w:rPr>
          <w:rFonts w:ascii="Times New Roman" w:hAnsi="Times New Roman" w:cs="Times New Roman"/>
        </w:rPr>
        <w:t>are</w:t>
      </w:r>
      <w:r w:rsidR="0017090E" w:rsidRPr="0067055B">
        <w:rPr>
          <w:rFonts w:ascii="Times New Roman" w:hAnsi="Times New Roman" w:cs="Times New Roman"/>
        </w:rPr>
        <w:t xml:space="preserve"> referring to the fact that </w:t>
      </w:r>
      <w:r w:rsidR="00EF6711" w:rsidRPr="0067055B">
        <w:rPr>
          <w:rFonts w:ascii="Times New Roman" w:hAnsi="Times New Roman" w:cs="Times New Roman"/>
        </w:rPr>
        <w:t>an</w:t>
      </w:r>
      <w:r w:rsidR="0017090E" w:rsidRPr="0067055B">
        <w:rPr>
          <w:rFonts w:ascii="Times New Roman" w:hAnsi="Times New Roman" w:cs="Times New Roman"/>
        </w:rPr>
        <w:t xml:space="preserve"> obtained </w:t>
      </w:r>
      <w:r w:rsidR="00EF6711" w:rsidRPr="0067055B">
        <w:rPr>
          <w:rFonts w:ascii="Times New Roman" w:hAnsi="Times New Roman" w:cs="Times New Roman"/>
        </w:rPr>
        <w:t xml:space="preserve">test </w:t>
      </w:r>
      <w:r w:rsidR="0017090E" w:rsidRPr="0067055B">
        <w:rPr>
          <w:rFonts w:ascii="Times New Roman" w:hAnsi="Times New Roman" w:cs="Times New Roman"/>
        </w:rPr>
        <w:t xml:space="preserve">score is </w:t>
      </w:r>
      <w:r w:rsidR="00494313" w:rsidRPr="0067055B">
        <w:rPr>
          <w:rFonts w:ascii="Times New Roman" w:hAnsi="Times New Roman" w:cs="Times New Roman"/>
        </w:rPr>
        <w:t>judged</w:t>
      </w:r>
      <w:r w:rsidR="00EF6711" w:rsidRPr="0067055B">
        <w:rPr>
          <w:rFonts w:ascii="Times New Roman" w:hAnsi="Times New Roman" w:cs="Times New Roman"/>
        </w:rPr>
        <w:t xml:space="preserve"> to be an in</w:t>
      </w:r>
      <w:r w:rsidR="0017090E" w:rsidRPr="0067055B">
        <w:rPr>
          <w:rFonts w:ascii="Times New Roman" w:hAnsi="Times New Roman" w:cs="Times New Roman"/>
        </w:rPr>
        <w:t xml:space="preserve">valid estimate of </w:t>
      </w:r>
      <w:r w:rsidR="00EF6711" w:rsidRPr="0067055B">
        <w:rPr>
          <w:rFonts w:ascii="Times New Roman" w:hAnsi="Times New Roman" w:cs="Times New Roman"/>
        </w:rPr>
        <w:t xml:space="preserve">a student’s </w:t>
      </w:r>
      <w:r w:rsidR="0017090E" w:rsidRPr="0067055B">
        <w:rPr>
          <w:rFonts w:ascii="Times New Roman" w:hAnsi="Times New Roman" w:cs="Times New Roman"/>
        </w:rPr>
        <w:t>true skills or abilities</w:t>
      </w:r>
      <w:r w:rsidR="00494313" w:rsidRPr="0067055B">
        <w:rPr>
          <w:rFonts w:ascii="Times New Roman" w:hAnsi="Times New Roman" w:cs="Times New Roman"/>
        </w:rPr>
        <w:t xml:space="preserve"> (or the construct the assessment tool purports to measure)</w:t>
      </w:r>
      <w:r w:rsidR="0017090E" w:rsidRPr="0067055B">
        <w:rPr>
          <w:rFonts w:ascii="Times New Roman" w:hAnsi="Times New Roman" w:cs="Times New Roman"/>
        </w:rPr>
        <w:t>. However, over time, as I reflected on my own cases where</w:t>
      </w:r>
      <w:r w:rsidR="00CF57BF" w:rsidRPr="0067055B">
        <w:rPr>
          <w:rFonts w:ascii="Times New Roman" w:hAnsi="Times New Roman" w:cs="Times New Roman"/>
        </w:rPr>
        <w:t>in I obtained scores</w:t>
      </w:r>
      <w:r w:rsidR="0017090E" w:rsidRPr="0067055B">
        <w:rPr>
          <w:rFonts w:ascii="Times New Roman" w:hAnsi="Times New Roman" w:cs="Times New Roman"/>
        </w:rPr>
        <w:t xml:space="preserve"> judged to be poor estimates, I realiz</w:t>
      </w:r>
      <w:r w:rsidRPr="0067055B">
        <w:rPr>
          <w:rFonts w:ascii="Times New Roman" w:hAnsi="Times New Roman" w:cs="Times New Roman"/>
        </w:rPr>
        <w:t xml:space="preserve">ed that they nevertheless </w:t>
      </w:r>
      <w:r w:rsidR="0017090E" w:rsidRPr="0067055B">
        <w:rPr>
          <w:rFonts w:ascii="Times New Roman" w:hAnsi="Times New Roman" w:cs="Times New Roman"/>
        </w:rPr>
        <w:t xml:space="preserve">had interpretive value. </w:t>
      </w:r>
      <w:r w:rsidR="00494313" w:rsidRPr="0067055B">
        <w:rPr>
          <w:rFonts w:ascii="Times New Roman" w:hAnsi="Times New Roman" w:cs="Times New Roman"/>
        </w:rPr>
        <w:t xml:space="preserve"> It was not my “sco</w:t>
      </w:r>
      <w:r w:rsidR="00EF6711" w:rsidRPr="0067055B">
        <w:rPr>
          <w:rFonts w:ascii="Times New Roman" w:hAnsi="Times New Roman" w:cs="Times New Roman"/>
        </w:rPr>
        <w:t>re” that was potentially flawed</w:t>
      </w:r>
      <w:r w:rsidR="00494313" w:rsidRPr="0067055B">
        <w:rPr>
          <w:rFonts w:ascii="Times New Roman" w:hAnsi="Times New Roman" w:cs="Times New Roman"/>
        </w:rPr>
        <w:t xml:space="preserve"> rather it was my interpretation of that statistic that could be labeled “bad.”</w:t>
      </w:r>
      <w:r w:rsidR="0017090E" w:rsidRPr="0067055B">
        <w:rPr>
          <w:rFonts w:ascii="Times New Roman" w:hAnsi="Times New Roman" w:cs="Times New Roman"/>
        </w:rPr>
        <w:t xml:space="preserve"> </w:t>
      </w:r>
      <w:r w:rsidRPr="0067055B">
        <w:rPr>
          <w:rFonts w:ascii="Times New Roman" w:hAnsi="Times New Roman" w:cs="Times New Roman"/>
        </w:rPr>
        <w:t xml:space="preserve"> For example, consider the </w:t>
      </w:r>
      <w:r w:rsidR="00CF57BF" w:rsidRPr="0067055B">
        <w:rPr>
          <w:rFonts w:ascii="Times New Roman" w:hAnsi="Times New Roman" w:cs="Times New Roman"/>
        </w:rPr>
        <w:t xml:space="preserve">achievement test </w:t>
      </w:r>
      <w:r w:rsidR="0017090E" w:rsidRPr="0067055B">
        <w:rPr>
          <w:rFonts w:ascii="Times New Roman" w:hAnsi="Times New Roman" w:cs="Times New Roman"/>
        </w:rPr>
        <w:t xml:space="preserve">scores </w:t>
      </w:r>
      <w:r w:rsidRPr="0067055B">
        <w:rPr>
          <w:rFonts w:ascii="Times New Roman" w:hAnsi="Times New Roman" w:cs="Times New Roman"/>
        </w:rPr>
        <w:t>generated by</w:t>
      </w:r>
      <w:r w:rsidR="0017090E" w:rsidRPr="0067055B">
        <w:rPr>
          <w:rFonts w:ascii="Times New Roman" w:hAnsi="Times New Roman" w:cs="Times New Roman"/>
        </w:rPr>
        <w:t xml:space="preserve"> the student who had very poor motivation, was extremely </w:t>
      </w:r>
      <w:r w:rsidR="00D202C5" w:rsidRPr="0067055B">
        <w:rPr>
          <w:rFonts w:ascii="Times New Roman" w:hAnsi="Times New Roman" w:cs="Times New Roman"/>
        </w:rPr>
        <w:t>impulsive, and/or inattentive. W</w:t>
      </w:r>
      <w:r w:rsidR="0017090E" w:rsidRPr="0067055B">
        <w:rPr>
          <w:rFonts w:ascii="Times New Roman" w:hAnsi="Times New Roman" w:cs="Times New Roman"/>
        </w:rPr>
        <w:t xml:space="preserve">hile </w:t>
      </w:r>
      <w:r w:rsidRPr="0067055B">
        <w:rPr>
          <w:rFonts w:ascii="Times New Roman" w:hAnsi="Times New Roman" w:cs="Times New Roman"/>
        </w:rPr>
        <w:t xml:space="preserve">likely </w:t>
      </w:r>
      <w:r w:rsidR="0017090E" w:rsidRPr="0067055B">
        <w:rPr>
          <w:rFonts w:ascii="Times New Roman" w:hAnsi="Times New Roman" w:cs="Times New Roman"/>
        </w:rPr>
        <w:t>not a reflection of the constru</w:t>
      </w:r>
      <w:r w:rsidR="00D202C5" w:rsidRPr="0067055B">
        <w:rPr>
          <w:rFonts w:ascii="Times New Roman" w:hAnsi="Times New Roman" w:cs="Times New Roman"/>
        </w:rPr>
        <w:t>ct the test purports to measure</w:t>
      </w:r>
      <w:r w:rsidR="00CF57BF" w:rsidRPr="0067055B">
        <w:rPr>
          <w:rFonts w:ascii="Times New Roman" w:hAnsi="Times New Roman" w:cs="Times New Roman"/>
        </w:rPr>
        <w:t xml:space="preserve"> (i.e., academic skill level)</w:t>
      </w:r>
      <w:r w:rsidR="00D202C5" w:rsidRPr="0067055B">
        <w:rPr>
          <w:rFonts w:ascii="Times New Roman" w:hAnsi="Times New Roman" w:cs="Times New Roman"/>
        </w:rPr>
        <w:t>, such results</w:t>
      </w:r>
      <w:r w:rsidR="0017090E" w:rsidRPr="0067055B">
        <w:rPr>
          <w:rFonts w:ascii="Times New Roman" w:hAnsi="Times New Roman" w:cs="Times New Roman"/>
        </w:rPr>
        <w:t xml:space="preserve"> told me a lot about the effect of the observed </w:t>
      </w:r>
      <w:r w:rsidRPr="0067055B">
        <w:rPr>
          <w:rFonts w:ascii="Times New Roman" w:hAnsi="Times New Roman" w:cs="Times New Roman"/>
        </w:rPr>
        <w:t>behavior on</w:t>
      </w:r>
      <w:r w:rsidR="0017090E" w:rsidRPr="0067055B">
        <w:rPr>
          <w:rFonts w:ascii="Times New Roman" w:hAnsi="Times New Roman" w:cs="Times New Roman"/>
        </w:rPr>
        <w:t xml:space="preserve"> academic functioning. To the extent </w:t>
      </w:r>
      <w:r w:rsidRPr="0067055B">
        <w:rPr>
          <w:rFonts w:ascii="Times New Roman" w:hAnsi="Times New Roman" w:cs="Times New Roman"/>
        </w:rPr>
        <w:t>observed test taking</w:t>
      </w:r>
      <w:r w:rsidR="0017090E" w:rsidRPr="0067055B">
        <w:rPr>
          <w:rFonts w:ascii="Times New Roman" w:hAnsi="Times New Roman" w:cs="Times New Roman"/>
        </w:rPr>
        <w:t xml:space="preserve"> behaviors </w:t>
      </w:r>
      <w:r w:rsidR="00CF57BF" w:rsidRPr="0067055B">
        <w:rPr>
          <w:rFonts w:ascii="Times New Roman" w:hAnsi="Times New Roman" w:cs="Times New Roman"/>
        </w:rPr>
        <w:t>are</w:t>
      </w:r>
      <w:r w:rsidR="0017090E" w:rsidRPr="0067055B">
        <w:rPr>
          <w:rFonts w:ascii="Times New Roman" w:hAnsi="Times New Roman" w:cs="Times New Roman"/>
        </w:rPr>
        <w:t xml:space="preserve"> displayed in other learning environments (which they typically are) they tell me a lot about how</w:t>
      </w:r>
      <w:r w:rsidRPr="0067055B">
        <w:rPr>
          <w:rFonts w:ascii="Times New Roman" w:hAnsi="Times New Roman" w:cs="Times New Roman"/>
        </w:rPr>
        <w:t>,</w:t>
      </w:r>
      <w:r w:rsidR="0017090E" w:rsidRPr="0067055B">
        <w:rPr>
          <w:rFonts w:ascii="Times New Roman" w:hAnsi="Times New Roman" w:cs="Times New Roman"/>
        </w:rPr>
        <w:t xml:space="preserve"> </w:t>
      </w:r>
      <w:r w:rsidR="00F800E0" w:rsidRPr="0067055B">
        <w:rPr>
          <w:rFonts w:ascii="Times New Roman" w:hAnsi="Times New Roman" w:cs="Times New Roman"/>
        </w:rPr>
        <w:t>and to what degree</w:t>
      </w:r>
      <w:r w:rsidRPr="0067055B">
        <w:rPr>
          <w:rFonts w:ascii="Times New Roman" w:hAnsi="Times New Roman" w:cs="Times New Roman"/>
        </w:rPr>
        <w:t>,</w:t>
      </w:r>
      <w:r w:rsidR="00F800E0" w:rsidRPr="0067055B">
        <w:rPr>
          <w:rFonts w:ascii="Times New Roman" w:hAnsi="Times New Roman" w:cs="Times New Roman"/>
        </w:rPr>
        <w:t xml:space="preserve"> t</w:t>
      </w:r>
      <w:r w:rsidR="00CF57BF" w:rsidRPr="0067055B">
        <w:rPr>
          <w:rFonts w:ascii="Times New Roman" w:hAnsi="Times New Roman" w:cs="Times New Roman"/>
        </w:rPr>
        <w:t>hey affect</w:t>
      </w:r>
      <w:r w:rsidR="0017090E" w:rsidRPr="0067055B">
        <w:rPr>
          <w:rFonts w:ascii="Times New Roman" w:hAnsi="Times New Roman" w:cs="Times New Roman"/>
        </w:rPr>
        <w:t xml:space="preserve"> student performance</w:t>
      </w:r>
      <w:r w:rsidR="00494313" w:rsidRPr="0067055B">
        <w:rPr>
          <w:rFonts w:ascii="Times New Roman" w:hAnsi="Times New Roman" w:cs="Times New Roman"/>
        </w:rPr>
        <w:t>.</w:t>
      </w:r>
      <w:r w:rsidR="0017090E" w:rsidRPr="0067055B">
        <w:rPr>
          <w:rFonts w:ascii="Times New Roman" w:hAnsi="Times New Roman" w:cs="Times New Roman"/>
        </w:rPr>
        <w:tab/>
      </w:r>
    </w:p>
    <w:p w14:paraId="5D075C08" w14:textId="77777777" w:rsidR="00D202C5" w:rsidRPr="0067055B" w:rsidRDefault="00D202C5" w:rsidP="002F3618">
      <w:pPr>
        <w:rPr>
          <w:rFonts w:ascii="Times New Roman" w:hAnsi="Times New Roman" w:cs="Times New Roman"/>
          <w:b/>
          <w:bCs/>
        </w:rPr>
      </w:pPr>
    </w:p>
    <w:p w14:paraId="28DAFC0C" w14:textId="7EF55F0B" w:rsidR="002F3618" w:rsidRPr="0067055B" w:rsidRDefault="002F3618" w:rsidP="002F3618">
      <w:pPr>
        <w:rPr>
          <w:rFonts w:ascii="Times New Roman" w:hAnsi="Times New Roman" w:cs="Times New Roman"/>
        </w:rPr>
      </w:pPr>
      <w:r w:rsidRPr="0067055B">
        <w:rPr>
          <w:rFonts w:ascii="Times New Roman" w:hAnsi="Times New Roman" w:cs="Times New Roman"/>
          <w:b/>
          <w:bCs/>
        </w:rPr>
        <w:t>Rule 3. Look for information that guide</w:t>
      </w:r>
      <w:r w:rsidR="00005200" w:rsidRPr="0067055B">
        <w:rPr>
          <w:rFonts w:ascii="Times New Roman" w:hAnsi="Times New Roman" w:cs="Times New Roman"/>
          <w:b/>
          <w:bCs/>
        </w:rPr>
        <w:t>s</w:t>
      </w:r>
      <w:r w:rsidRPr="0067055B">
        <w:rPr>
          <w:rFonts w:ascii="Times New Roman" w:hAnsi="Times New Roman" w:cs="Times New Roman"/>
          <w:b/>
          <w:bCs/>
        </w:rPr>
        <w:t xml:space="preserve"> interventions.</w:t>
      </w:r>
    </w:p>
    <w:p w14:paraId="602EF4A1" w14:textId="03389A59" w:rsidR="003D1DA8" w:rsidRPr="0067055B" w:rsidRDefault="002F3618" w:rsidP="003D1DA8">
      <w:pPr>
        <w:pStyle w:val="ListParagraph"/>
        <w:numPr>
          <w:ilvl w:val="0"/>
          <w:numId w:val="3"/>
        </w:numPr>
        <w:rPr>
          <w:rFonts w:ascii="Times New Roman" w:hAnsi="Times New Roman" w:cs="Times New Roman"/>
        </w:rPr>
      </w:pPr>
      <w:r w:rsidRPr="0067055B">
        <w:rPr>
          <w:rFonts w:ascii="Times New Roman" w:hAnsi="Times New Roman" w:cs="Times New Roman"/>
          <w:i/>
          <w:iCs/>
        </w:rPr>
        <w:t>Truly meaningful data about a student provides</w:t>
      </w:r>
      <w:r w:rsidR="00CF57BF" w:rsidRPr="0067055B">
        <w:rPr>
          <w:rFonts w:ascii="Times New Roman" w:hAnsi="Times New Roman" w:cs="Times New Roman"/>
          <w:i/>
          <w:iCs/>
        </w:rPr>
        <w:t xml:space="preserve"> me with</w:t>
      </w:r>
      <w:r w:rsidRPr="0067055B">
        <w:rPr>
          <w:rFonts w:ascii="Times New Roman" w:hAnsi="Times New Roman" w:cs="Times New Roman"/>
          <w:i/>
          <w:iCs/>
        </w:rPr>
        <w:t xml:space="preserve"> guidance that leads to student success.</w:t>
      </w:r>
      <w:r w:rsidRPr="0067055B">
        <w:rPr>
          <w:rFonts w:ascii="Times New Roman" w:hAnsi="Times New Roman" w:cs="Times New Roman"/>
        </w:rPr>
        <w:t xml:space="preserve"> </w:t>
      </w:r>
    </w:p>
    <w:p w14:paraId="51AA9CF4" w14:textId="0F1821F5" w:rsidR="002F3618" w:rsidRPr="0067055B" w:rsidRDefault="002F3618" w:rsidP="002F3618">
      <w:pPr>
        <w:rPr>
          <w:rFonts w:ascii="Times New Roman" w:hAnsi="Times New Roman" w:cs="Times New Roman"/>
        </w:rPr>
      </w:pPr>
      <w:r w:rsidRPr="0067055B">
        <w:rPr>
          <w:rFonts w:ascii="Times New Roman" w:hAnsi="Times New Roman" w:cs="Times New Roman"/>
        </w:rPr>
        <w:t xml:space="preserve">The most valuable </w:t>
      </w:r>
      <w:r w:rsidR="00B70FB6" w:rsidRPr="0067055B">
        <w:rPr>
          <w:rFonts w:ascii="Times New Roman" w:hAnsi="Times New Roman" w:cs="Times New Roman"/>
        </w:rPr>
        <w:t xml:space="preserve">assessment </w:t>
      </w:r>
      <w:r w:rsidRPr="0067055B">
        <w:rPr>
          <w:rFonts w:ascii="Times New Roman" w:hAnsi="Times New Roman" w:cs="Times New Roman"/>
        </w:rPr>
        <w:t xml:space="preserve">data provides </w:t>
      </w:r>
      <w:r w:rsidR="00A702FF" w:rsidRPr="0067055B">
        <w:rPr>
          <w:rFonts w:ascii="Times New Roman" w:hAnsi="Times New Roman" w:cs="Times New Roman"/>
        </w:rPr>
        <w:t xml:space="preserve">me with </w:t>
      </w:r>
      <w:r w:rsidRPr="0067055B">
        <w:rPr>
          <w:rFonts w:ascii="Times New Roman" w:hAnsi="Times New Roman" w:cs="Times New Roman"/>
        </w:rPr>
        <w:t xml:space="preserve">information that </w:t>
      </w:r>
      <w:r w:rsidR="00A702FF" w:rsidRPr="0067055B">
        <w:rPr>
          <w:rFonts w:ascii="Times New Roman" w:hAnsi="Times New Roman" w:cs="Times New Roman"/>
        </w:rPr>
        <w:t>generates meaningful</w:t>
      </w:r>
      <w:r w:rsidR="007A5E87" w:rsidRPr="0067055B">
        <w:rPr>
          <w:rFonts w:ascii="Times New Roman" w:hAnsi="Times New Roman" w:cs="Times New Roman"/>
        </w:rPr>
        <w:t xml:space="preserve"> intervention guidance</w:t>
      </w:r>
      <w:r w:rsidRPr="0067055B">
        <w:rPr>
          <w:rFonts w:ascii="Times New Roman" w:hAnsi="Times New Roman" w:cs="Times New Roman"/>
        </w:rPr>
        <w:t xml:space="preserve">. </w:t>
      </w:r>
      <w:r w:rsidR="006E5601" w:rsidRPr="0067055B">
        <w:rPr>
          <w:rFonts w:ascii="Times New Roman" w:hAnsi="Times New Roman" w:cs="Times New Roman"/>
        </w:rPr>
        <w:t>“</w:t>
      </w:r>
      <w:r w:rsidRPr="0067055B">
        <w:rPr>
          <w:rFonts w:ascii="Times New Roman" w:hAnsi="Times New Roman" w:cs="Times New Roman"/>
        </w:rPr>
        <w:t>Interesting</w:t>
      </w:r>
      <w:r w:rsidR="006E5601" w:rsidRPr="0067055B">
        <w:rPr>
          <w:rFonts w:ascii="Times New Roman" w:hAnsi="Times New Roman" w:cs="Times New Roman"/>
        </w:rPr>
        <w:t>”</w:t>
      </w:r>
      <w:r w:rsidRPr="0067055B">
        <w:rPr>
          <w:rFonts w:ascii="Times New Roman" w:hAnsi="Times New Roman" w:cs="Times New Roman"/>
        </w:rPr>
        <w:t xml:space="preserve"> data is not necessarily </w:t>
      </w:r>
      <w:r w:rsidR="006E5601" w:rsidRPr="0067055B">
        <w:rPr>
          <w:rFonts w:ascii="Times New Roman" w:hAnsi="Times New Roman" w:cs="Times New Roman"/>
        </w:rPr>
        <w:t>“</w:t>
      </w:r>
      <w:r w:rsidRPr="0067055B">
        <w:rPr>
          <w:rFonts w:ascii="Times New Roman" w:hAnsi="Times New Roman" w:cs="Times New Roman"/>
        </w:rPr>
        <w:t>meaningful</w:t>
      </w:r>
      <w:r w:rsidR="006E5601" w:rsidRPr="0067055B">
        <w:rPr>
          <w:rFonts w:ascii="Times New Roman" w:hAnsi="Times New Roman" w:cs="Times New Roman"/>
        </w:rPr>
        <w:t>”</w:t>
      </w:r>
      <w:r w:rsidRPr="0067055B">
        <w:rPr>
          <w:rFonts w:ascii="Times New Roman" w:hAnsi="Times New Roman" w:cs="Times New Roman"/>
        </w:rPr>
        <w:t xml:space="preserve"> data. Just because a given</w:t>
      </w:r>
      <w:r w:rsidR="00B70FB6" w:rsidRPr="0067055B">
        <w:rPr>
          <w:rFonts w:ascii="Times New Roman" w:hAnsi="Times New Roman" w:cs="Times New Roman"/>
        </w:rPr>
        <w:t xml:space="preserve"> test score,</w:t>
      </w:r>
      <w:r w:rsidRPr="0067055B">
        <w:rPr>
          <w:rFonts w:ascii="Times New Roman" w:hAnsi="Times New Roman" w:cs="Times New Roman"/>
        </w:rPr>
        <w:t xml:space="preserve"> observation</w:t>
      </w:r>
      <w:r w:rsidR="007A5E87" w:rsidRPr="0067055B">
        <w:rPr>
          <w:rFonts w:ascii="Times New Roman" w:hAnsi="Times New Roman" w:cs="Times New Roman"/>
        </w:rPr>
        <w:t>,</w:t>
      </w:r>
      <w:r w:rsidRPr="0067055B">
        <w:rPr>
          <w:rFonts w:ascii="Times New Roman" w:hAnsi="Times New Roman" w:cs="Times New Roman"/>
        </w:rPr>
        <w:t xml:space="preserve"> or</w:t>
      </w:r>
      <w:r w:rsidR="00B70FB6" w:rsidRPr="0067055B">
        <w:rPr>
          <w:rFonts w:ascii="Times New Roman" w:hAnsi="Times New Roman" w:cs="Times New Roman"/>
        </w:rPr>
        <w:t xml:space="preserve"> other</w:t>
      </w:r>
      <w:r w:rsidRPr="0067055B">
        <w:rPr>
          <w:rFonts w:ascii="Times New Roman" w:hAnsi="Times New Roman" w:cs="Times New Roman"/>
        </w:rPr>
        <w:t xml:space="preserve"> assessment finding is judged to be significantly different from the population the student is being compared to, does not me</w:t>
      </w:r>
      <w:r w:rsidR="007A5E87" w:rsidRPr="0067055B">
        <w:rPr>
          <w:rFonts w:ascii="Times New Roman" w:hAnsi="Times New Roman" w:cs="Times New Roman"/>
        </w:rPr>
        <w:t>an is should direct</w:t>
      </w:r>
      <w:r w:rsidR="00A702FF" w:rsidRPr="0067055B">
        <w:rPr>
          <w:rFonts w:ascii="Times New Roman" w:hAnsi="Times New Roman" w:cs="Times New Roman"/>
        </w:rPr>
        <w:t xml:space="preserve"> my</w:t>
      </w:r>
      <w:r w:rsidR="007056F5" w:rsidRPr="0067055B">
        <w:rPr>
          <w:rFonts w:ascii="Times New Roman" w:hAnsi="Times New Roman" w:cs="Times New Roman"/>
        </w:rPr>
        <w:t xml:space="preserve"> action</w:t>
      </w:r>
      <w:r w:rsidRPr="0067055B">
        <w:rPr>
          <w:rFonts w:ascii="Times New Roman" w:hAnsi="Times New Roman" w:cs="Times New Roman"/>
        </w:rPr>
        <w:t>.</w:t>
      </w:r>
      <w:r w:rsidR="00A702FF" w:rsidRPr="0067055B">
        <w:rPr>
          <w:rFonts w:ascii="Times New Roman" w:hAnsi="Times New Roman" w:cs="Times New Roman"/>
        </w:rPr>
        <w:t xml:space="preserve"> I </w:t>
      </w:r>
      <w:r w:rsidR="00A702FF" w:rsidRPr="0067055B">
        <w:rPr>
          <w:rFonts w:ascii="Times New Roman" w:hAnsi="Times New Roman" w:cs="Times New Roman"/>
        </w:rPr>
        <w:lastRenderedPageBreak/>
        <w:t>need to</w:t>
      </w:r>
      <w:r w:rsidR="007A5E87" w:rsidRPr="0067055B">
        <w:rPr>
          <w:rFonts w:ascii="Times New Roman" w:hAnsi="Times New Roman" w:cs="Times New Roman"/>
        </w:rPr>
        <w:t xml:space="preserve"> a</w:t>
      </w:r>
      <w:r w:rsidR="007056F5" w:rsidRPr="0067055B">
        <w:rPr>
          <w:rFonts w:ascii="Times New Roman" w:hAnsi="Times New Roman" w:cs="Times New Roman"/>
        </w:rPr>
        <w:t>lways ask “so what?” when evaluating the relative importance of a</w:t>
      </w:r>
      <w:r w:rsidR="00CF57BF" w:rsidRPr="0067055B">
        <w:rPr>
          <w:rFonts w:ascii="Times New Roman" w:hAnsi="Times New Roman" w:cs="Times New Roman"/>
        </w:rPr>
        <w:t>ny</w:t>
      </w:r>
      <w:r w:rsidR="007056F5" w:rsidRPr="0067055B">
        <w:rPr>
          <w:rFonts w:ascii="Times New Roman" w:hAnsi="Times New Roman" w:cs="Times New Roman"/>
        </w:rPr>
        <w:t xml:space="preserve"> given assessment finding.</w:t>
      </w:r>
      <w:r w:rsidR="00B70FB6" w:rsidRPr="0067055B">
        <w:rPr>
          <w:rFonts w:ascii="Times New Roman" w:hAnsi="Times New Roman" w:cs="Times New Roman"/>
        </w:rPr>
        <w:t xml:space="preserve"> </w:t>
      </w:r>
    </w:p>
    <w:p w14:paraId="23B7C7B7" w14:textId="77777777" w:rsidR="007A5E87" w:rsidRPr="0067055B" w:rsidRDefault="007A5E87" w:rsidP="007056F5">
      <w:pPr>
        <w:rPr>
          <w:rFonts w:ascii="Times New Roman" w:hAnsi="Times New Roman" w:cs="Times New Roman"/>
          <w:b/>
          <w:bCs/>
        </w:rPr>
      </w:pPr>
    </w:p>
    <w:p w14:paraId="26D15469" w14:textId="5AD43E29" w:rsidR="007056F5" w:rsidRPr="0067055B" w:rsidRDefault="007056F5" w:rsidP="007056F5">
      <w:pPr>
        <w:rPr>
          <w:rFonts w:ascii="Times New Roman" w:hAnsi="Times New Roman" w:cs="Times New Roman"/>
        </w:rPr>
      </w:pPr>
      <w:r w:rsidRPr="0067055B">
        <w:rPr>
          <w:rFonts w:ascii="Times New Roman" w:hAnsi="Times New Roman" w:cs="Times New Roman"/>
          <w:b/>
          <w:bCs/>
        </w:rPr>
        <w:t xml:space="preserve">Rule 4. </w:t>
      </w:r>
      <w:r w:rsidR="007A5E87" w:rsidRPr="0067055B">
        <w:rPr>
          <w:rFonts w:ascii="Times New Roman" w:hAnsi="Times New Roman" w:cs="Times New Roman"/>
          <w:b/>
          <w:bCs/>
        </w:rPr>
        <w:t xml:space="preserve">Be prepared to </w:t>
      </w:r>
      <w:r w:rsidRPr="0067055B">
        <w:rPr>
          <w:rFonts w:ascii="Times New Roman" w:hAnsi="Times New Roman" w:cs="Times New Roman"/>
          <w:b/>
          <w:bCs/>
        </w:rPr>
        <w:t>ask difficult questions and deliver bad news.</w:t>
      </w:r>
    </w:p>
    <w:p w14:paraId="77EEE007" w14:textId="226FC54D" w:rsidR="003D1DA8" w:rsidRPr="0067055B" w:rsidRDefault="007056F5" w:rsidP="003D1DA8">
      <w:pPr>
        <w:pStyle w:val="ListParagraph"/>
        <w:numPr>
          <w:ilvl w:val="0"/>
          <w:numId w:val="3"/>
        </w:numPr>
        <w:rPr>
          <w:rFonts w:ascii="Times New Roman" w:hAnsi="Times New Roman" w:cs="Times New Roman"/>
          <w:i/>
          <w:iCs/>
        </w:rPr>
      </w:pPr>
      <w:r w:rsidRPr="0067055B">
        <w:rPr>
          <w:rFonts w:ascii="Times New Roman" w:hAnsi="Times New Roman" w:cs="Times New Roman"/>
          <w:i/>
          <w:iCs/>
        </w:rPr>
        <w:t>This wi</w:t>
      </w:r>
      <w:r w:rsidR="007A5E87" w:rsidRPr="0067055B">
        <w:rPr>
          <w:rFonts w:ascii="Times New Roman" w:hAnsi="Times New Roman" w:cs="Times New Roman"/>
          <w:i/>
          <w:iCs/>
        </w:rPr>
        <w:t>ll m</w:t>
      </w:r>
      <w:r w:rsidR="00B70FB6" w:rsidRPr="0067055B">
        <w:rPr>
          <w:rFonts w:ascii="Times New Roman" w:hAnsi="Times New Roman" w:cs="Times New Roman"/>
          <w:i/>
          <w:iCs/>
        </w:rPr>
        <w:t xml:space="preserve">ake me uncomfortable. </w:t>
      </w:r>
    </w:p>
    <w:p w14:paraId="4468107C" w14:textId="6E9B6936" w:rsidR="003D1DA8" w:rsidRPr="0067055B" w:rsidRDefault="00A702FF" w:rsidP="002F3618">
      <w:pPr>
        <w:rPr>
          <w:rFonts w:ascii="Times New Roman" w:hAnsi="Times New Roman" w:cs="Times New Roman"/>
        </w:rPr>
      </w:pPr>
      <w:r w:rsidRPr="0067055B">
        <w:rPr>
          <w:rFonts w:ascii="Times New Roman" w:hAnsi="Times New Roman" w:cs="Times New Roman"/>
        </w:rPr>
        <w:t xml:space="preserve">From time to time I have had </w:t>
      </w:r>
      <w:r w:rsidR="007056F5" w:rsidRPr="0067055B">
        <w:rPr>
          <w:rFonts w:ascii="Times New Roman" w:hAnsi="Times New Roman" w:cs="Times New Roman"/>
        </w:rPr>
        <w:t xml:space="preserve">to deliver bad news (e.g., “Your child has an </w:t>
      </w:r>
      <w:r w:rsidR="00B70FB6" w:rsidRPr="0067055B">
        <w:rPr>
          <w:rFonts w:ascii="Times New Roman" w:hAnsi="Times New Roman" w:cs="Times New Roman"/>
        </w:rPr>
        <w:t>intellectual disability</w:t>
      </w:r>
      <w:r w:rsidRPr="0067055B">
        <w:rPr>
          <w:rFonts w:ascii="Times New Roman" w:hAnsi="Times New Roman" w:cs="Times New Roman"/>
        </w:rPr>
        <w:t>”</w:t>
      </w:r>
      <w:r w:rsidR="00C54683" w:rsidRPr="0067055B">
        <w:rPr>
          <w:rFonts w:ascii="Times New Roman" w:hAnsi="Times New Roman" w:cs="Times New Roman"/>
        </w:rPr>
        <w:t>),</w:t>
      </w:r>
      <w:r w:rsidRPr="0067055B">
        <w:rPr>
          <w:rFonts w:ascii="Times New Roman" w:hAnsi="Times New Roman" w:cs="Times New Roman"/>
        </w:rPr>
        <w:t xml:space="preserve"> and ask challenging questions (e.g., is there a family history of mental illness)</w:t>
      </w:r>
      <w:r w:rsidR="007056F5" w:rsidRPr="0067055B">
        <w:rPr>
          <w:rFonts w:ascii="Times New Roman" w:hAnsi="Times New Roman" w:cs="Times New Roman"/>
        </w:rPr>
        <w:t>. This</w:t>
      </w:r>
      <w:r w:rsidR="00B70FB6" w:rsidRPr="0067055B">
        <w:rPr>
          <w:rFonts w:ascii="Times New Roman" w:hAnsi="Times New Roman" w:cs="Times New Roman"/>
        </w:rPr>
        <w:t xml:space="preserve"> will never get easy</w:t>
      </w:r>
      <w:r w:rsidRPr="0067055B">
        <w:rPr>
          <w:rFonts w:ascii="Times New Roman" w:hAnsi="Times New Roman" w:cs="Times New Roman"/>
        </w:rPr>
        <w:t xml:space="preserve"> for me</w:t>
      </w:r>
      <w:r w:rsidR="00B70FB6" w:rsidRPr="0067055B">
        <w:rPr>
          <w:rFonts w:ascii="Times New Roman" w:hAnsi="Times New Roman" w:cs="Times New Roman"/>
        </w:rPr>
        <w:t>, nor should it</w:t>
      </w:r>
      <w:r w:rsidR="007056F5" w:rsidRPr="0067055B">
        <w:rPr>
          <w:rFonts w:ascii="Times New Roman" w:hAnsi="Times New Roman" w:cs="Times New Roman"/>
        </w:rPr>
        <w:t xml:space="preserve">. Consequently, </w:t>
      </w:r>
      <w:r w:rsidR="007A5E87" w:rsidRPr="0067055B">
        <w:rPr>
          <w:rFonts w:ascii="Times New Roman" w:hAnsi="Times New Roman" w:cs="Times New Roman"/>
        </w:rPr>
        <w:t>over the course of my career I</w:t>
      </w:r>
      <w:r w:rsidR="00B70FB6" w:rsidRPr="0067055B">
        <w:rPr>
          <w:rFonts w:ascii="Times New Roman" w:hAnsi="Times New Roman" w:cs="Times New Roman"/>
        </w:rPr>
        <w:t xml:space="preserve"> needed to </w:t>
      </w:r>
      <w:r w:rsidR="007A5E87" w:rsidRPr="0067055B">
        <w:rPr>
          <w:rFonts w:ascii="Times New Roman" w:hAnsi="Times New Roman" w:cs="Times New Roman"/>
        </w:rPr>
        <w:t xml:space="preserve">learn to cope with my own feelings when it came </w:t>
      </w:r>
      <w:r w:rsidR="007056F5" w:rsidRPr="0067055B">
        <w:rPr>
          <w:rFonts w:ascii="Times New Roman" w:hAnsi="Times New Roman" w:cs="Times New Roman"/>
        </w:rPr>
        <w:t xml:space="preserve">to delivering bad news and asking difficult questions. </w:t>
      </w:r>
      <w:r w:rsidRPr="0067055B">
        <w:rPr>
          <w:rFonts w:ascii="Times New Roman" w:hAnsi="Times New Roman" w:cs="Times New Roman"/>
        </w:rPr>
        <w:t>Just because it is difficult</w:t>
      </w:r>
      <w:r w:rsidR="00B70FB6" w:rsidRPr="0067055B">
        <w:rPr>
          <w:rFonts w:ascii="Times New Roman" w:hAnsi="Times New Roman" w:cs="Times New Roman"/>
        </w:rPr>
        <w:t xml:space="preserve"> </w:t>
      </w:r>
      <w:r w:rsidR="00C54683" w:rsidRPr="0067055B">
        <w:rPr>
          <w:rFonts w:ascii="Times New Roman" w:hAnsi="Times New Roman" w:cs="Times New Roman"/>
        </w:rPr>
        <w:t>for</w:t>
      </w:r>
      <w:r w:rsidR="00B70FB6" w:rsidRPr="0067055B">
        <w:rPr>
          <w:rFonts w:ascii="Times New Roman" w:hAnsi="Times New Roman" w:cs="Times New Roman"/>
        </w:rPr>
        <w:t xml:space="preserve"> me to ask a teacher hard questions (e.g., “have you implement</w:t>
      </w:r>
      <w:r w:rsidRPr="0067055B">
        <w:rPr>
          <w:rFonts w:ascii="Times New Roman" w:hAnsi="Times New Roman" w:cs="Times New Roman"/>
        </w:rPr>
        <w:t>ed</w:t>
      </w:r>
      <w:r w:rsidR="00B70FB6" w:rsidRPr="0067055B">
        <w:rPr>
          <w:rFonts w:ascii="Times New Roman" w:hAnsi="Times New Roman" w:cs="Times New Roman"/>
        </w:rPr>
        <w:t xml:space="preserve"> the IEP”) or to deliver challenging news to a parent (e.g., “your child is having thoughts of suicide”), does not excuse me from my responsibility to do so. </w:t>
      </w:r>
      <w:r w:rsidR="003D1DA8" w:rsidRPr="0067055B">
        <w:rPr>
          <w:rFonts w:ascii="Times New Roman" w:hAnsi="Times New Roman" w:cs="Times New Roman"/>
        </w:rPr>
        <w:t xml:space="preserve">I have learned to </w:t>
      </w:r>
      <w:r w:rsidRPr="0067055B">
        <w:rPr>
          <w:rFonts w:ascii="Times New Roman" w:hAnsi="Times New Roman" w:cs="Times New Roman"/>
        </w:rPr>
        <w:t>recognize that asking difficult</w:t>
      </w:r>
      <w:r w:rsidR="003D1DA8" w:rsidRPr="0067055B">
        <w:rPr>
          <w:rFonts w:ascii="Times New Roman" w:hAnsi="Times New Roman" w:cs="Times New Roman"/>
        </w:rPr>
        <w:t xml:space="preserve"> questions and delivering bad news is an important means to the end of </w:t>
      </w:r>
      <w:r w:rsidR="00B70FB6" w:rsidRPr="0067055B">
        <w:rPr>
          <w:rFonts w:ascii="Times New Roman" w:hAnsi="Times New Roman" w:cs="Times New Roman"/>
        </w:rPr>
        <w:t>success</w:t>
      </w:r>
      <w:r w:rsidR="003D1DA8" w:rsidRPr="0067055B">
        <w:rPr>
          <w:rFonts w:ascii="Times New Roman" w:hAnsi="Times New Roman" w:cs="Times New Roman"/>
        </w:rPr>
        <w:t xml:space="preserve"> at school</w:t>
      </w:r>
      <w:r w:rsidR="00CF57BF" w:rsidRPr="0067055B">
        <w:rPr>
          <w:rFonts w:ascii="Times New Roman" w:hAnsi="Times New Roman" w:cs="Times New Roman"/>
        </w:rPr>
        <w:t xml:space="preserve"> (although it still does and always will make me feel uncomfortable)</w:t>
      </w:r>
      <w:r w:rsidR="003D1DA8" w:rsidRPr="0067055B">
        <w:rPr>
          <w:rFonts w:ascii="Times New Roman" w:hAnsi="Times New Roman" w:cs="Times New Roman"/>
        </w:rPr>
        <w:t>.</w:t>
      </w:r>
      <w:r w:rsidR="009A6BB4" w:rsidRPr="0067055B">
        <w:rPr>
          <w:rFonts w:ascii="Times New Roman" w:hAnsi="Times New Roman" w:cs="Times New Roman"/>
        </w:rPr>
        <w:t xml:space="preserve"> Which gets me to Rule 5, but that will have to wait until the next issue of the </w:t>
      </w:r>
      <w:r w:rsidR="009A6BB4" w:rsidRPr="0067055B">
        <w:rPr>
          <w:rFonts w:ascii="Times New Roman" w:hAnsi="Times New Roman" w:cs="Times New Roman"/>
          <w:i/>
        </w:rPr>
        <w:t>Communiqué</w:t>
      </w:r>
      <w:r w:rsidR="009A6BB4" w:rsidRPr="0067055B">
        <w:rPr>
          <w:rFonts w:ascii="Times New Roman" w:hAnsi="Times New Roman" w:cs="Times New Roman"/>
        </w:rPr>
        <w:t>.</w:t>
      </w:r>
    </w:p>
    <w:p w14:paraId="2026AC2F" w14:textId="77777777" w:rsidR="0067055B" w:rsidRPr="0067055B" w:rsidRDefault="0067055B" w:rsidP="0067055B">
      <w:pPr>
        <w:rPr>
          <w:rFonts w:ascii="Times New Roman" w:hAnsi="Times New Roman" w:cs="Times New Roman"/>
          <w:b/>
        </w:rPr>
      </w:pPr>
    </w:p>
    <w:p w14:paraId="06A8577A" w14:textId="77777777" w:rsidR="0067055B" w:rsidRPr="0067055B" w:rsidRDefault="0067055B" w:rsidP="0067055B">
      <w:pPr>
        <w:rPr>
          <w:rFonts w:ascii="Times New Roman" w:hAnsi="Times New Roman" w:cs="Times New Roman"/>
          <w:b/>
        </w:rPr>
      </w:pPr>
      <w:r w:rsidRPr="0067055B">
        <w:rPr>
          <w:rFonts w:ascii="Times New Roman" w:hAnsi="Times New Roman" w:cs="Times New Roman"/>
          <w:b/>
        </w:rPr>
        <w:t xml:space="preserve">Rule 5. </w:t>
      </w:r>
      <w:r w:rsidRPr="0067055B">
        <w:rPr>
          <w:rFonts w:ascii="Times New Roman" w:hAnsi="Times New Roman" w:cs="Times New Roman"/>
          <w:b/>
          <w:bCs/>
        </w:rPr>
        <w:t>Everything is data</w:t>
      </w:r>
      <w:r w:rsidRPr="0067055B">
        <w:rPr>
          <w:rFonts w:ascii="Times New Roman" w:hAnsi="Times New Roman" w:cs="Times New Roman"/>
          <w:b/>
        </w:rPr>
        <w:t>.</w:t>
      </w:r>
    </w:p>
    <w:p w14:paraId="033092FB" w14:textId="77777777" w:rsidR="0067055B" w:rsidRPr="0067055B" w:rsidRDefault="0067055B" w:rsidP="0067055B">
      <w:pPr>
        <w:pStyle w:val="ListParagraph"/>
        <w:numPr>
          <w:ilvl w:val="0"/>
          <w:numId w:val="3"/>
        </w:numPr>
        <w:rPr>
          <w:rFonts w:ascii="Times New Roman" w:hAnsi="Times New Roman" w:cs="Times New Roman"/>
          <w:i/>
          <w:iCs/>
        </w:rPr>
      </w:pPr>
      <w:r w:rsidRPr="0067055B">
        <w:rPr>
          <w:rFonts w:ascii="Times New Roman" w:hAnsi="Times New Roman" w:cs="Times New Roman"/>
          <w:i/>
          <w:iCs/>
        </w:rPr>
        <w:t xml:space="preserve">There are many ways through which I can understand a student and develop my psychoeducational recommendations. </w:t>
      </w:r>
    </w:p>
    <w:p w14:paraId="79834860" w14:textId="77777777" w:rsidR="0067055B" w:rsidRPr="0067055B" w:rsidRDefault="0067055B" w:rsidP="0067055B">
      <w:pPr>
        <w:rPr>
          <w:rFonts w:ascii="Times New Roman" w:hAnsi="Times New Roman" w:cs="Times New Roman"/>
        </w:rPr>
      </w:pPr>
      <w:r w:rsidRPr="0067055B">
        <w:rPr>
          <w:rFonts w:ascii="Times New Roman" w:hAnsi="Times New Roman" w:cs="Times New Roman"/>
          <w:iCs/>
        </w:rPr>
        <w:t xml:space="preserve">Assessment is much more than simply administering tests. </w:t>
      </w:r>
      <w:r w:rsidRPr="0067055B">
        <w:rPr>
          <w:rFonts w:ascii="Times New Roman" w:hAnsi="Times New Roman" w:cs="Times New Roman"/>
        </w:rPr>
        <w:t xml:space="preserve">To reinforce this fact Dr. </w:t>
      </w:r>
      <w:r w:rsidRPr="0067055B">
        <w:rPr>
          <w:rFonts w:ascii="Times New Roman" w:hAnsi="Times New Roman" w:cs="Times New Roman"/>
          <w:color w:val="000000"/>
        </w:rPr>
        <w:t>Brian P. Leung</w:t>
      </w:r>
      <w:r w:rsidRPr="0067055B">
        <w:rPr>
          <w:rFonts w:ascii="Times New Roman" w:hAnsi="Times New Roman" w:cs="Times New Roman"/>
        </w:rPr>
        <w:t xml:space="preserve"> (of Loyola Marymount University, Los Angeles) offers his school psychology graduate students the “RIOT” acronym, which stands for records, interviews, observations, and testing to help define assessment.</w:t>
      </w:r>
      <w:r w:rsidRPr="0067055B">
        <w:rPr>
          <w:rFonts w:ascii="Times New Roman" w:hAnsi="Times New Roman" w:cs="Times New Roman"/>
          <w:iCs/>
        </w:rPr>
        <w:t xml:space="preserve"> However, despite such explicit instruction, for the new school psychology student, who quite literally spends hundreds of hours learning to use psychological tests and measures, there is an understandable tendency to place too much stock in obtained test scores. After all anything that takes so much time learning how to do must be incredibly important. Correct?  And while, in fact, the ability to administer, score, and interpret psychological tests is part of what makes the school psychologist special, it is essential that I not view them as the only data source. In fact, there will be instances wherein </w:t>
      </w:r>
      <w:r w:rsidRPr="0067055B">
        <w:rPr>
          <w:rFonts w:ascii="Times New Roman" w:hAnsi="Times New Roman" w:cs="Times New Roman"/>
        </w:rPr>
        <w:t xml:space="preserve">the obtained test scores are not the most important result. For example, behavior while taking a psychological test often tells me just as much, if not more, about the student than any test score. I need to always keep in mind that everything I collect as I review records, observe students, interview the student and his/her significant others, and administer psychoeducational tests is a potentially powerful data source and consequently should not be ignored or overlooked. Testing is a part of the assessment process; it is not all there is to assessment. </w:t>
      </w:r>
    </w:p>
    <w:p w14:paraId="3C7C76A0" w14:textId="77777777" w:rsidR="0067055B" w:rsidRPr="0067055B" w:rsidRDefault="0067055B" w:rsidP="0067055B">
      <w:pPr>
        <w:rPr>
          <w:rFonts w:ascii="Times New Roman" w:hAnsi="Times New Roman" w:cs="Times New Roman"/>
          <w:b/>
        </w:rPr>
      </w:pPr>
    </w:p>
    <w:p w14:paraId="0DDFAA53" w14:textId="77777777" w:rsidR="0067055B" w:rsidRPr="0067055B" w:rsidRDefault="0067055B" w:rsidP="0067055B">
      <w:pPr>
        <w:rPr>
          <w:rFonts w:ascii="Times New Roman" w:hAnsi="Times New Roman" w:cs="Times New Roman"/>
          <w:b/>
        </w:rPr>
      </w:pPr>
      <w:r w:rsidRPr="0067055B">
        <w:rPr>
          <w:rFonts w:ascii="Times New Roman" w:hAnsi="Times New Roman" w:cs="Times New Roman"/>
          <w:b/>
        </w:rPr>
        <w:t xml:space="preserve">Rule 6. </w:t>
      </w:r>
      <w:r w:rsidRPr="0067055B">
        <w:rPr>
          <w:rFonts w:ascii="Times New Roman" w:hAnsi="Times New Roman" w:cs="Times New Roman"/>
          <w:b/>
          <w:bCs/>
        </w:rPr>
        <w:t>Statistics do not dictate actions.</w:t>
      </w:r>
    </w:p>
    <w:p w14:paraId="5895EF98" w14:textId="77777777" w:rsidR="0067055B" w:rsidRPr="0067055B" w:rsidRDefault="0067055B" w:rsidP="0067055B">
      <w:pPr>
        <w:pStyle w:val="ListParagraph"/>
        <w:numPr>
          <w:ilvl w:val="0"/>
          <w:numId w:val="3"/>
        </w:numPr>
        <w:rPr>
          <w:rFonts w:ascii="Times New Roman" w:hAnsi="Times New Roman" w:cs="Times New Roman"/>
          <w:i/>
          <w:iCs/>
        </w:rPr>
      </w:pPr>
      <w:r w:rsidRPr="0067055B">
        <w:rPr>
          <w:rFonts w:ascii="Times New Roman" w:hAnsi="Times New Roman" w:cs="Times New Roman"/>
          <w:i/>
          <w:iCs/>
        </w:rPr>
        <w:t xml:space="preserve">Tests don’t make psycho-educational recommendations, I do! </w:t>
      </w:r>
    </w:p>
    <w:p w14:paraId="0B1571F7" w14:textId="42044FAF" w:rsidR="0067055B" w:rsidRPr="0067055B" w:rsidRDefault="0067055B" w:rsidP="0067055B">
      <w:pPr>
        <w:rPr>
          <w:rFonts w:ascii="Times New Roman" w:hAnsi="Times New Roman" w:cs="Times New Roman"/>
        </w:rPr>
      </w:pPr>
      <w:r w:rsidRPr="0067055B">
        <w:rPr>
          <w:rFonts w:ascii="Times New Roman" w:hAnsi="Times New Roman" w:cs="Times New Roman"/>
        </w:rPr>
        <w:t xml:space="preserve">Rule 5 directs me to recognize that “everything is data.” And complementing that rule, I also argue that that the results, numbers, or statistics, obtained from any assessment measure are in and of themselves meaningless. It is my interpretation of these data that is informative. Without a competent psychologist to make interpretations, the results of any assessment are not just meaningless they are dangerous. For example, in the case of an ID evaluation, just because an obtained score falls two standard deviations below the mean does not automatically identify a student as a person with an intellectual disability. Similarly, just because an obtained IQ score is above 70 does not necessarily rule out this eligibility determination. Factors such as the </w:t>
      </w:r>
      <w:r w:rsidRPr="0067055B">
        <w:rPr>
          <w:rFonts w:ascii="Times New Roman" w:hAnsi="Times New Roman" w:cs="Times New Roman"/>
        </w:rPr>
        <w:lastRenderedPageBreak/>
        <w:t>measures’ standard error of measure, the nature of the standardization sample and, in the case of an IQ test, the Flynn Effect are among the factors that need to be considered when determining if the student is functioning two or more standard deviations below the current population mean.</w:t>
      </w:r>
    </w:p>
    <w:p w14:paraId="50C1B8BE" w14:textId="77777777" w:rsidR="0067055B" w:rsidRPr="0067055B" w:rsidRDefault="0067055B" w:rsidP="0067055B">
      <w:pPr>
        <w:rPr>
          <w:rFonts w:ascii="Times New Roman" w:hAnsi="Times New Roman" w:cs="Times New Roman"/>
        </w:rPr>
      </w:pPr>
    </w:p>
    <w:p w14:paraId="32D92AB7" w14:textId="77777777" w:rsidR="0067055B" w:rsidRPr="0067055B" w:rsidRDefault="0067055B" w:rsidP="0067055B">
      <w:pPr>
        <w:rPr>
          <w:rFonts w:ascii="Times New Roman" w:hAnsi="Times New Roman" w:cs="Times New Roman"/>
          <w:b/>
        </w:rPr>
      </w:pPr>
      <w:r w:rsidRPr="0067055B">
        <w:rPr>
          <w:rFonts w:ascii="Times New Roman" w:hAnsi="Times New Roman" w:cs="Times New Roman"/>
          <w:b/>
        </w:rPr>
        <w:t xml:space="preserve">Rule 7. </w:t>
      </w:r>
      <w:r w:rsidRPr="0067055B">
        <w:rPr>
          <w:rFonts w:ascii="Times New Roman" w:hAnsi="Times New Roman" w:cs="Times New Roman"/>
          <w:b/>
          <w:bCs/>
        </w:rPr>
        <w:t>Never draw a conclusion from a single data source</w:t>
      </w:r>
      <w:r w:rsidRPr="0067055B">
        <w:rPr>
          <w:rFonts w:ascii="Times New Roman" w:hAnsi="Times New Roman" w:cs="Times New Roman"/>
          <w:b/>
        </w:rPr>
        <w:t>.</w:t>
      </w:r>
    </w:p>
    <w:p w14:paraId="50487237" w14:textId="77777777" w:rsidR="0067055B" w:rsidRPr="0067055B" w:rsidRDefault="0067055B" w:rsidP="0067055B">
      <w:pPr>
        <w:pStyle w:val="ListParagraph"/>
        <w:numPr>
          <w:ilvl w:val="0"/>
          <w:numId w:val="3"/>
        </w:numPr>
        <w:rPr>
          <w:rFonts w:ascii="Times New Roman" w:hAnsi="Times New Roman" w:cs="Times New Roman"/>
          <w:i/>
          <w:iCs/>
        </w:rPr>
      </w:pPr>
      <w:r w:rsidRPr="0067055B">
        <w:rPr>
          <w:rFonts w:ascii="Times New Roman" w:hAnsi="Times New Roman" w:cs="Times New Roman"/>
          <w:i/>
          <w:iCs/>
        </w:rPr>
        <w:t xml:space="preserve">I need to look for multiple sources of agreement before coming to any conclusion. </w:t>
      </w:r>
    </w:p>
    <w:p w14:paraId="0652899E" w14:textId="77777777" w:rsidR="0067055B" w:rsidRPr="0067055B" w:rsidRDefault="0067055B" w:rsidP="0067055B">
      <w:pPr>
        <w:rPr>
          <w:rFonts w:ascii="Times New Roman" w:hAnsi="Times New Roman" w:cs="Times New Roman"/>
        </w:rPr>
      </w:pPr>
      <w:r w:rsidRPr="0067055B">
        <w:rPr>
          <w:rFonts w:ascii="Times New Roman" w:hAnsi="Times New Roman" w:cs="Times New Roman"/>
        </w:rPr>
        <w:t xml:space="preserve">Most psychoeducational data sources, in and of themselves, do not allow me to generate answers or definitive conclusions. As was suggested in Rule 5, the data I typically use (as I strive to understand a student) are the subject of interpretation. Consequently, I find it essential to never come to a conclusion from any single data source. I recognize the multiple sources of error that can influence any single result and thus look to triangulate different data sources before coming to psychoeducational conclusions. </w:t>
      </w:r>
    </w:p>
    <w:p w14:paraId="27761983" w14:textId="77777777" w:rsidR="0067055B" w:rsidRPr="0067055B" w:rsidRDefault="0067055B" w:rsidP="0067055B">
      <w:pPr>
        <w:rPr>
          <w:rFonts w:ascii="Times New Roman" w:hAnsi="Times New Roman" w:cs="Times New Roman"/>
          <w:b/>
          <w:bCs/>
        </w:rPr>
      </w:pPr>
    </w:p>
    <w:p w14:paraId="78BD8962" w14:textId="77777777" w:rsidR="0067055B" w:rsidRPr="0067055B" w:rsidRDefault="0067055B" w:rsidP="0067055B">
      <w:pPr>
        <w:rPr>
          <w:rFonts w:ascii="Times New Roman" w:hAnsi="Times New Roman" w:cs="Times New Roman"/>
        </w:rPr>
      </w:pPr>
      <w:r w:rsidRPr="0067055B">
        <w:rPr>
          <w:rFonts w:ascii="Times New Roman" w:hAnsi="Times New Roman" w:cs="Times New Roman"/>
          <w:b/>
          <w:bCs/>
        </w:rPr>
        <w:t>Rule 8. There is no such thing as an “un-testable” student.</w:t>
      </w:r>
    </w:p>
    <w:p w14:paraId="1A4C69CB" w14:textId="77777777" w:rsidR="0067055B" w:rsidRPr="0067055B" w:rsidRDefault="0067055B" w:rsidP="0067055B">
      <w:pPr>
        <w:pStyle w:val="ListParagraph"/>
        <w:numPr>
          <w:ilvl w:val="0"/>
          <w:numId w:val="3"/>
        </w:numPr>
        <w:rPr>
          <w:rFonts w:ascii="Times New Roman" w:hAnsi="Times New Roman" w:cs="Times New Roman"/>
        </w:rPr>
      </w:pPr>
      <w:r w:rsidRPr="0067055B">
        <w:rPr>
          <w:rFonts w:ascii="Times New Roman" w:hAnsi="Times New Roman" w:cs="Times New Roman"/>
          <w:i/>
          <w:iCs/>
        </w:rPr>
        <w:t xml:space="preserve">There are students for whom my standardized tests are psychometrically invalid.  </w:t>
      </w:r>
      <w:r w:rsidRPr="0067055B">
        <w:rPr>
          <w:rFonts w:ascii="Times New Roman" w:hAnsi="Times New Roman" w:cs="Times New Roman"/>
        </w:rPr>
        <w:t xml:space="preserve">  </w:t>
      </w:r>
    </w:p>
    <w:p w14:paraId="00834786" w14:textId="34546E39" w:rsidR="0067055B" w:rsidRPr="0067055B" w:rsidRDefault="0067055B" w:rsidP="0067055B">
      <w:pPr>
        <w:rPr>
          <w:rFonts w:ascii="Times New Roman" w:hAnsi="Times New Roman" w:cs="Times New Roman"/>
        </w:rPr>
      </w:pPr>
      <w:r w:rsidRPr="0067055B">
        <w:rPr>
          <w:rFonts w:ascii="Times New Roman" w:hAnsi="Times New Roman" w:cs="Times New Roman"/>
        </w:rPr>
        <w:t xml:space="preserve">Consistent with Rule 2, which asserts that there is no such thing as bad data, my experience has also found that there is no such thing as an “un-testable” student. While there may be instances wherein the statistics or numbers generated by a series of psychoeducational tests do not reflect the constructs the tests purport to measure, this is very different from concluding a student is un-testable. Remember rule #5? Everything is data. Even the psychoeducational assessment finding that is judged to not be “valid” still generates interpretable data. Because there are so many ways (including but not limited to traditional psychoeducational measures) to understand a student, when you get right down to it there is no such thing as an un-testable student. Which gets me to Rule 9, but that will have to wait until the next issue of the </w:t>
      </w:r>
      <w:r w:rsidRPr="0067055B">
        <w:rPr>
          <w:rFonts w:ascii="Times New Roman" w:hAnsi="Times New Roman" w:cs="Times New Roman"/>
          <w:i/>
        </w:rPr>
        <w:t>Communiqué</w:t>
      </w:r>
      <w:r w:rsidRPr="0067055B">
        <w:rPr>
          <w:rFonts w:ascii="Times New Roman" w:hAnsi="Times New Roman" w:cs="Times New Roman"/>
        </w:rPr>
        <w:t>.</w:t>
      </w:r>
    </w:p>
    <w:p w14:paraId="7CEEC0AE" w14:textId="77777777" w:rsidR="0067055B" w:rsidRPr="0067055B" w:rsidRDefault="0067055B" w:rsidP="0067055B">
      <w:pPr>
        <w:rPr>
          <w:rFonts w:ascii="Times New Roman" w:hAnsi="Times New Roman" w:cs="Times New Roman"/>
        </w:rPr>
      </w:pPr>
    </w:p>
    <w:p w14:paraId="06CE94DA" w14:textId="77777777" w:rsidR="00843C1B" w:rsidRPr="0067055B" w:rsidRDefault="00843C1B" w:rsidP="00843C1B">
      <w:pPr>
        <w:rPr>
          <w:rFonts w:ascii="Times New Roman" w:hAnsi="Times New Roman" w:cs="Times New Roman"/>
        </w:rPr>
      </w:pPr>
      <w:r w:rsidRPr="0067055B">
        <w:rPr>
          <w:rFonts w:ascii="Times New Roman" w:hAnsi="Times New Roman" w:cs="Times New Roman"/>
          <w:b/>
          <w:bCs/>
        </w:rPr>
        <w:t>Rule 9. Earn the privilege of sharing an “expert” opinion.</w:t>
      </w:r>
    </w:p>
    <w:p w14:paraId="3E31152F" w14:textId="77777777" w:rsidR="00843C1B" w:rsidRPr="0067055B" w:rsidRDefault="00843C1B" w:rsidP="00843C1B">
      <w:pPr>
        <w:pStyle w:val="ListParagraph"/>
        <w:numPr>
          <w:ilvl w:val="0"/>
          <w:numId w:val="3"/>
        </w:numPr>
        <w:rPr>
          <w:rFonts w:ascii="Times New Roman" w:hAnsi="Times New Roman" w:cs="Times New Roman"/>
          <w:i/>
          <w:iCs/>
        </w:rPr>
      </w:pPr>
      <w:r w:rsidRPr="0067055B">
        <w:rPr>
          <w:rFonts w:ascii="Times New Roman" w:hAnsi="Times New Roman" w:cs="Times New Roman"/>
          <w:i/>
          <w:iCs/>
        </w:rPr>
        <w:t xml:space="preserve">Just because I am a “school psychologist” doesn’t mean I will always be listened to. </w:t>
      </w:r>
    </w:p>
    <w:p w14:paraId="7C06896E" w14:textId="77777777" w:rsidR="00843C1B" w:rsidRPr="0067055B" w:rsidRDefault="00843C1B" w:rsidP="00843C1B">
      <w:pPr>
        <w:rPr>
          <w:rFonts w:ascii="Times New Roman" w:hAnsi="Times New Roman" w:cs="Times New Roman"/>
        </w:rPr>
      </w:pPr>
      <w:r w:rsidRPr="0067055B">
        <w:rPr>
          <w:rFonts w:ascii="Times New Roman" w:hAnsi="Times New Roman" w:cs="Times New Roman"/>
        </w:rPr>
        <w:t>The title “school psychologist” gives me some initial credibility with many (but not all) consumers of my services. Consequently, it is important for me to be deliberate about earning the privilege of having my psychoeducational recommendations at least considered and hopefully followed. This often times does not occur right away, and I have found that one of the most effective ways to earn this privilege is listening (and I mean truly listening) to the parents and teachers who are the typical consumers of my recommendations. I have found that when these individuals feel that I have understood what they are telling me, they are much more likely to consider and follow my recommendations.</w:t>
      </w:r>
    </w:p>
    <w:p w14:paraId="21D34D9A" w14:textId="77777777" w:rsidR="00843C1B" w:rsidRPr="0067055B" w:rsidRDefault="00843C1B" w:rsidP="00843C1B">
      <w:pPr>
        <w:rPr>
          <w:rFonts w:ascii="Times New Roman" w:hAnsi="Times New Roman" w:cs="Times New Roman"/>
          <w:b/>
          <w:bCs/>
        </w:rPr>
      </w:pPr>
    </w:p>
    <w:p w14:paraId="4254E489" w14:textId="77777777" w:rsidR="00843C1B" w:rsidRPr="0067055B" w:rsidRDefault="00843C1B" w:rsidP="00843C1B">
      <w:pPr>
        <w:rPr>
          <w:rFonts w:ascii="Times New Roman" w:hAnsi="Times New Roman" w:cs="Times New Roman"/>
        </w:rPr>
      </w:pPr>
      <w:r w:rsidRPr="0067055B">
        <w:rPr>
          <w:rFonts w:ascii="Times New Roman" w:hAnsi="Times New Roman" w:cs="Times New Roman"/>
          <w:b/>
          <w:bCs/>
        </w:rPr>
        <w:t>Rule 10. Strive to give away psychology.</w:t>
      </w:r>
    </w:p>
    <w:p w14:paraId="4DD04292" w14:textId="77777777" w:rsidR="00843C1B" w:rsidRPr="0067055B" w:rsidRDefault="00843C1B" w:rsidP="00843C1B">
      <w:pPr>
        <w:pStyle w:val="ListParagraph"/>
        <w:numPr>
          <w:ilvl w:val="0"/>
          <w:numId w:val="3"/>
        </w:numPr>
        <w:rPr>
          <w:rFonts w:ascii="Times New Roman" w:hAnsi="Times New Roman" w:cs="Times New Roman"/>
          <w:i/>
          <w:iCs/>
        </w:rPr>
      </w:pPr>
      <w:r w:rsidRPr="0067055B">
        <w:rPr>
          <w:rFonts w:ascii="Times New Roman" w:hAnsi="Times New Roman" w:cs="Times New Roman"/>
          <w:i/>
          <w:iCs/>
        </w:rPr>
        <w:t xml:space="preserve">My psycho-educational strategies are not covert and should be understood by all. </w:t>
      </w:r>
    </w:p>
    <w:p w14:paraId="4996BCF8" w14:textId="1D1CD493" w:rsidR="00843C1B" w:rsidRPr="0067055B" w:rsidRDefault="00843C1B" w:rsidP="00843C1B">
      <w:pPr>
        <w:rPr>
          <w:rFonts w:ascii="Times New Roman" w:hAnsi="Times New Roman" w:cs="Times New Roman"/>
        </w:rPr>
      </w:pPr>
      <w:r w:rsidRPr="0067055B">
        <w:rPr>
          <w:rFonts w:ascii="Times New Roman" w:hAnsi="Times New Roman" w:cs="Times New Roman"/>
        </w:rPr>
        <w:t xml:space="preserve">Psycho-educational strategies are not covert. My goal is to help teachers, administrators, parents, and students themselves understand learning, learning processes, and how to best ensure student success. Consequently, I view all </w:t>
      </w:r>
      <w:r w:rsidR="0067055B" w:rsidRPr="0067055B">
        <w:rPr>
          <w:rFonts w:ascii="Times New Roman" w:hAnsi="Times New Roman" w:cs="Times New Roman"/>
        </w:rPr>
        <w:t>psychoeducational</w:t>
      </w:r>
      <w:r w:rsidRPr="0067055B">
        <w:rPr>
          <w:rFonts w:ascii="Times New Roman" w:hAnsi="Times New Roman" w:cs="Times New Roman"/>
        </w:rPr>
        <w:t xml:space="preserve"> consultations as teaching opportunities. The more administrators, teachers, and parents I can help to understand the methods behind my recommendations, the greater will be my reach. For when I am successful in giving away school psychology the consumers of my services will increasingly be able to independently meet the learning needs of students, which in turn frees me to work with others.</w:t>
      </w:r>
    </w:p>
    <w:p w14:paraId="36DC5F72" w14:textId="77777777" w:rsidR="00843C1B" w:rsidRPr="0067055B" w:rsidRDefault="00843C1B" w:rsidP="00843C1B">
      <w:pPr>
        <w:rPr>
          <w:rFonts w:ascii="Times New Roman" w:hAnsi="Times New Roman" w:cs="Times New Roman"/>
          <w:b/>
          <w:bCs/>
        </w:rPr>
      </w:pPr>
    </w:p>
    <w:p w14:paraId="3F465ABA" w14:textId="77777777" w:rsidR="00843C1B" w:rsidRPr="0067055B" w:rsidRDefault="00843C1B" w:rsidP="00843C1B">
      <w:pPr>
        <w:rPr>
          <w:rFonts w:ascii="Times New Roman" w:hAnsi="Times New Roman" w:cs="Times New Roman"/>
        </w:rPr>
      </w:pPr>
      <w:r w:rsidRPr="0067055B">
        <w:rPr>
          <w:rFonts w:ascii="Times New Roman" w:hAnsi="Times New Roman" w:cs="Times New Roman"/>
          <w:b/>
          <w:bCs/>
        </w:rPr>
        <w:lastRenderedPageBreak/>
        <w:t>Rule 11. Be attentive to what students do well.</w:t>
      </w:r>
    </w:p>
    <w:p w14:paraId="091361E6" w14:textId="77777777" w:rsidR="00843C1B" w:rsidRPr="0067055B" w:rsidRDefault="00843C1B" w:rsidP="00843C1B">
      <w:pPr>
        <w:pStyle w:val="ListParagraph"/>
        <w:numPr>
          <w:ilvl w:val="0"/>
          <w:numId w:val="3"/>
        </w:numPr>
        <w:rPr>
          <w:rFonts w:ascii="Times New Roman" w:hAnsi="Times New Roman" w:cs="Times New Roman"/>
        </w:rPr>
      </w:pPr>
      <w:r w:rsidRPr="0067055B">
        <w:rPr>
          <w:rFonts w:ascii="Times New Roman" w:hAnsi="Times New Roman" w:cs="Times New Roman"/>
          <w:i/>
          <w:iCs/>
        </w:rPr>
        <w:t xml:space="preserve">I need to assertively identify student strengths and use this information to guide my recommended interventions. </w:t>
      </w:r>
      <w:r w:rsidRPr="0067055B">
        <w:rPr>
          <w:rFonts w:ascii="Times New Roman" w:hAnsi="Times New Roman" w:cs="Times New Roman"/>
        </w:rPr>
        <w:t xml:space="preserve"> </w:t>
      </w:r>
    </w:p>
    <w:p w14:paraId="479F5D3E" w14:textId="77777777" w:rsidR="00843C1B" w:rsidRPr="0067055B" w:rsidRDefault="00843C1B" w:rsidP="00843C1B">
      <w:pPr>
        <w:rPr>
          <w:rFonts w:ascii="Times New Roman" w:hAnsi="Times New Roman" w:cs="Times New Roman"/>
        </w:rPr>
      </w:pPr>
      <w:r w:rsidRPr="0067055B">
        <w:rPr>
          <w:rFonts w:ascii="Times New Roman" w:hAnsi="Times New Roman" w:cs="Times New Roman"/>
        </w:rPr>
        <w:t>I strive to avoid simply telling parents and teachers what a student cannot do. Rather I use psychoeducational data to assertively identify strengths and use such information to guide interventions. Each and every student, no matter how severe their learning challenges, has his or her islands of strength. I need to find and use them.</w:t>
      </w:r>
    </w:p>
    <w:p w14:paraId="47C8DF33" w14:textId="77777777" w:rsidR="00843C1B" w:rsidRPr="0067055B" w:rsidRDefault="00843C1B" w:rsidP="00843C1B">
      <w:pPr>
        <w:rPr>
          <w:rFonts w:ascii="Times New Roman" w:hAnsi="Times New Roman" w:cs="Times New Roman"/>
          <w:b/>
          <w:bCs/>
        </w:rPr>
      </w:pPr>
    </w:p>
    <w:p w14:paraId="002792E7" w14:textId="77777777" w:rsidR="00843C1B" w:rsidRPr="0067055B" w:rsidRDefault="00843C1B" w:rsidP="00843C1B">
      <w:pPr>
        <w:rPr>
          <w:rFonts w:ascii="Times New Roman" w:hAnsi="Times New Roman" w:cs="Times New Roman"/>
        </w:rPr>
      </w:pPr>
      <w:r w:rsidRPr="0067055B">
        <w:rPr>
          <w:rFonts w:ascii="Times New Roman" w:hAnsi="Times New Roman" w:cs="Times New Roman"/>
          <w:b/>
          <w:bCs/>
        </w:rPr>
        <w:t>Rule 12. Always tell students what to do.</w:t>
      </w:r>
    </w:p>
    <w:p w14:paraId="093B6690" w14:textId="77777777" w:rsidR="00843C1B" w:rsidRPr="0067055B" w:rsidRDefault="00843C1B" w:rsidP="00843C1B">
      <w:pPr>
        <w:pStyle w:val="ListParagraph"/>
        <w:numPr>
          <w:ilvl w:val="0"/>
          <w:numId w:val="3"/>
        </w:numPr>
        <w:rPr>
          <w:rFonts w:ascii="Times New Roman" w:hAnsi="Times New Roman" w:cs="Times New Roman"/>
          <w:i/>
          <w:iCs/>
        </w:rPr>
      </w:pPr>
      <w:r w:rsidRPr="0067055B">
        <w:rPr>
          <w:rFonts w:ascii="Times New Roman" w:hAnsi="Times New Roman" w:cs="Times New Roman"/>
          <w:i/>
          <w:iCs/>
        </w:rPr>
        <w:t xml:space="preserve">I need to avoid simply telling students what not to do. </w:t>
      </w:r>
    </w:p>
    <w:p w14:paraId="46DA5018" w14:textId="77777777" w:rsidR="00843C1B" w:rsidRPr="0067055B" w:rsidRDefault="00843C1B" w:rsidP="00843C1B">
      <w:pPr>
        <w:rPr>
          <w:rFonts w:ascii="Times New Roman" w:hAnsi="Times New Roman" w:cs="Times New Roman"/>
        </w:rPr>
      </w:pPr>
      <w:r w:rsidRPr="0067055B">
        <w:rPr>
          <w:rFonts w:ascii="Times New Roman" w:hAnsi="Times New Roman" w:cs="Times New Roman"/>
        </w:rPr>
        <w:t>Consistent with the strength based approach suggested by Rule 11, I also strive to always tell students themselves what it is that I want them to do and avoid simply telling them what they should stop doing. What is the student doing right? What is the student doing well? Each and every student has something that we can celebrate and that will help guide him or her toward greater success at school.</w:t>
      </w:r>
    </w:p>
    <w:p w14:paraId="403F9043" w14:textId="77777777" w:rsidR="00843C1B" w:rsidRPr="0067055B" w:rsidRDefault="00843C1B" w:rsidP="00843C1B">
      <w:pPr>
        <w:rPr>
          <w:rFonts w:ascii="Times New Roman" w:hAnsi="Times New Roman" w:cs="Times New Roman"/>
          <w:b/>
          <w:bCs/>
        </w:rPr>
      </w:pPr>
      <w:r w:rsidRPr="0067055B">
        <w:rPr>
          <w:rFonts w:ascii="Times New Roman" w:hAnsi="Times New Roman" w:cs="Times New Roman"/>
          <w:b/>
          <w:bCs/>
        </w:rPr>
        <w:t> </w:t>
      </w:r>
    </w:p>
    <w:p w14:paraId="618E25F1" w14:textId="77777777" w:rsidR="00843C1B" w:rsidRPr="0067055B" w:rsidRDefault="00843C1B" w:rsidP="00843C1B">
      <w:pPr>
        <w:rPr>
          <w:rFonts w:ascii="Times New Roman" w:hAnsi="Times New Roman" w:cs="Times New Roman"/>
          <w:b/>
        </w:rPr>
      </w:pPr>
      <w:r w:rsidRPr="0067055B">
        <w:rPr>
          <w:rFonts w:ascii="Times New Roman" w:hAnsi="Times New Roman" w:cs="Times New Roman"/>
          <w:b/>
          <w:bCs/>
        </w:rPr>
        <w:t xml:space="preserve">Rule 13. </w:t>
      </w:r>
      <w:r w:rsidRPr="0067055B">
        <w:rPr>
          <w:rFonts w:ascii="Times New Roman" w:hAnsi="Times New Roman" w:cs="Times New Roman"/>
          <w:b/>
          <w:iCs/>
        </w:rPr>
        <w:t>Ask good questions and be a life-long learner</w:t>
      </w:r>
      <w:r w:rsidRPr="0067055B">
        <w:rPr>
          <w:rFonts w:ascii="Times New Roman" w:hAnsi="Times New Roman" w:cs="Times New Roman"/>
          <w:b/>
          <w:bCs/>
        </w:rPr>
        <w:t>.</w:t>
      </w:r>
    </w:p>
    <w:p w14:paraId="255272F5" w14:textId="77777777" w:rsidR="00843C1B" w:rsidRPr="0067055B" w:rsidRDefault="00843C1B" w:rsidP="00843C1B">
      <w:pPr>
        <w:pStyle w:val="ListParagraph"/>
        <w:numPr>
          <w:ilvl w:val="0"/>
          <w:numId w:val="3"/>
        </w:numPr>
        <w:rPr>
          <w:rFonts w:ascii="Times New Roman" w:hAnsi="Times New Roman" w:cs="Times New Roman"/>
          <w:i/>
        </w:rPr>
      </w:pPr>
      <w:r w:rsidRPr="0067055B">
        <w:rPr>
          <w:rFonts w:ascii="Times New Roman" w:hAnsi="Times New Roman" w:cs="Times New Roman"/>
          <w:bCs/>
          <w:i/>
        </w:rPr>
        <w:t>I should never think I have all the answers</w:t>
      </w:r>
    </w:p>
    <w:p w14:paraId="6710E3C3" w14:textId="72AD7FF2" w:rsidR="00843C1B" w:rsidRPr="0067055B" w:rsidRDefault="00843C1B" w:rsidP="00843C1B">
      <w:pPr>
        <w:rPr>
          <w:rFonts w:ascii="Times New Roman" w:hAnsi="Times New Roman" w:cs="Times New Roman"/>
        </w:rPr>
      </w:pPr>
      <w:r w:rsidRPr="0067055B">
        <w:rPr>
          <w:rFonts w:ascii="Times New Roman" w:hAnsi="Times New Roman" w:cs="Times New Roman"/>
        </w:rPr>
        <w:t xml:space="preserve">Arguably, school psychologists are among the </w:t>
      </w:r>
      <w:r w:rsidR="0067055B" w:rsidRPr="0067055B">
        <w:rPr>
          <w:rFonts w:ascii="Times New Roman" w:hAnsi="Times New Roman" w:cs="Times New Roman"/>
        </w:rPr>
        <w:t>best-informed</w:t>
      </w:r>
      <w:r w:rsidRPr="0067055B">
        <w:rPr>
          <w:rFonts w:ascii="Times New Roman" w:hAnsi="Times New Roman" w:cs="Times New Roman"/>
        </w:rPr>
        <w:t xml:space="preserve"> class of educators working in the schools. It is my opinion, and granted I may be a bit biased, that the school psychology credential is the most demanding one to earn. That said I always strive to be humble, and never assume that I know it all. There will always be that next new advance that I need to attend to. And if I listen to each and every one of my colleagues (not to mention the parents and students I serve) they can teach me valuable lessons. But such learning will take place if, and only if, I recognize the importance of life-long learning and the fact I will never have all of the answers.</w:t>
      </w:r>
    </w:p>
    <w:p w14:paraId="0DFEA9FA" w14:textId="77777777" w:rsidR="00843C1B" w:rsidRPr="0067055B" w:rsidRDefault="00843C1B" w:rsidP="00843C1B">
      <w:pPr>
        <w:rPr>
          <w:rFonts w:ascii="Times New Roman" w:hAnsi="Times New Roman" w:cs="Times New Roman"/>
          <w:b/>
          <w:bCs/>
        </w:rPr>
      </w:pPr>
    </w:p>
    <w:p w14:paraId="7DCB9224" w14:textId="77777777" w:rsidR="00843C1B" w:rsidRPr="0067055B" w:rsidRDefault="00843C1B" w:rsidP="00843C1B">
      <w:pPr>
        <w:rPr>
          <w:rFonts w:ascii="Times New Roman" w:hAnsi="Times New Roman" w:cs="Times New Roman"/>
        </w:rPr>
      </w:pPr>
      <w:r w:rsidRPr="0067055B">
        <w:rPr>
          <w:rFonts w:ascii="Times New Roman" w:hAnsi="Times New Roman" w:cs="Times New Roman"/>
          <w:b/>
          <w:bCs/>
        </w:rPr>
        <w:t>Rule 14. Be a critical consumer of psycho-educational tools and interventions.</w:t>
      </w:r>
    </w:p>
    <w:p w14:paraId="05B2635F" w14:textId="77777777" w:rsidR="00843C1B" w:rsidRPr="0067055B" w:rsidRDefault="00843C1B" w:rsidP="00843C1B">
      <w:pPr>
        <w:pStyle w:val="ListParagraph"/>
        <w:numPr>
          <w:ilvl w:val="0"/>
          <w:numId w:val="3"/>
        </w:numPr>
        <w:rPr>
          <w:rFonts w:ascii="Times New Roman" w:hAnsi="Times New Roman" w:cs="Times New Roman"/>
          <w:i/>
          <w:iCs/>
        </w:rPr>
      </w:pPr>
      <w:r w:rsidRPr="0067055B">
        <w:rPr>
          <w:rFonts w:ascii="Times New Roman" w:hAnsi="Times New Roman" w:cs="Times New Roman"/>
          <w:i/>
          <w:iCs/>
        </w:rPr>
        <w:t xml:space="preserve">I strive to use empirically supported tools/interventions, but at the same time remain open to new approaches. </w:t>
      </w:r>
    </w:p>
    <w:p w14:paraId="279AE365" w14:textId="77777777" w:rsidR="00843C1B" w:rsidRPr="0067055B" w:rsidRDefault="00843C1B" w:rsidP="00843C1B">
      <w:pPr>
        <w:rPr>
          <w:rFonts w:ascii="Times New Roman" w:hAnsi="Times New Roman" w:cs="Times New Roman"/>
        </w:rPr>
      </w:pPr>
      <w:r w:rsidRPr="0067055B">
        <w:rPr>
          <w:rFonts w:ascii="Times New Roman" w:hAnsi="Times New Roman" w:cs="Times New Roman"/>
        </w:rPr>
        <w:t>And finally, while it is important to be attentive to the empirical literature and make use of tools and interventions with documented efficacy, I strive to always be open to the next new discovery. It is important to be a critical consumer of psychoeducational interventions, but I recognize the possibility that today’s unproved theory can be (with the appropriate study) tomorrows empirically supported best practice. For example, dyslexia was poorly understood when I was originally trained, yet because of my attention to the literature I was able to give rapid naming and phoneme deletion tasks long before today’s well standardized measures of phonological processing were available.</w:t>
      </w:r>
    </w:p>
    <w:p w14:paraId="7C124FC9" w14:textId="77777777" w:rsidR="00843C1B" w:rsidRPr="0067055B" w:rsidRDefault="00843C1B" w:rsidP="00843C1B">
      <w:pPr>
        <w:rPr>
          <w:rFonts w:ascii="Times New Roman" w:hAnsi="Times New Roman" w:cs="Times New Roman"/>
        </w:rPr>
      </w:pPr>
    </w:p>
    <w:p w14:paraId="658BD7C4" w14:textId="5F7C1580" w:rsidR="00843C1B" w:rsidRPr="0067055B" w:rsidRDefault="00843C1B" w:rsidP="00843C1B">
      <w:pPr>
        <w:rPr>
          <w:rFonts w:ascii="Times New Roman" w:hAnsi="Times New Roman" w:cs="Times New Roman"/>
        </w:rPr>
      </w:pPr>
      <w:r w:rsidRPr="0067055B">
        <w:rPr>
          <w:rFonts w:ascii="Times New Roman" w:hAnsi="Times New Roman" w:cs="Times New Roman"/>
        </w:rPr>
        <w:t xml:space="preserve">Well that’s it. You now know the 14 rules that guide my school psychology practice. I suspect that many of my rules </w:t>
      </w:r>
      <w:r w:rsidR="0067055B" w:rsidRPr="0067055B">
        <w:rPr>
          <w:rFonts w:ascii="Times New Roman" w:hAnsi="Times New Roman" w:cs="Times New Roman"/>
        </w:rPr>
        <w:t>will be</w:t>
      </w:r>
      <w:r w:rsidRPr="0067055B">
        <w:rPr>
          <w:rFonts w:ascii="Times New Roman" w:hAnsi="Times New Roman" w:cs="Times New Roman"/>
        </w:rPr>
        <w:t xml:space="preserve"> consistent with principles </w:t>
      </w:r>
      <w:r w:rsidR="0067055B" w:rsidRPr="0067055B">
        <w:rPr>
          <w:rFonts w:ascii="Times New Roman" w:hAnsi="Times New Roman" w:cs="Times New Roman"/>
        </w:rPr>
        <w:t>that will</w:t>
      </w:r>
      <w:r w:rsidRPr="0067055B">
        <w:rPr>
          <w:rFonts w:ascii="Times New Roman" w:hAnsi="Times New Roman" w:cs="Times New Roman"/>
        </w:rPr>
        <w:t xml:space="preserve"> guide your practice. But I am also sure that there </w:t>
      </w:r>
      <w:r w:rsidR="0067055B" w:rsidRPr="0067055B">
        <w:rPr>
          <w:rFonts w:ascii="Times New Roman" w:hAnsi="Times New Roman" w:cs="Times New Roman"/>
        </w:rPr>
        <w:t>will be</w:t>
      </w:r>
      <w:r w:rsidRPr="0067055B">
        <w:rPr>
          <w:rFonts w:ascii="Times New Roman" w:hAnsi="Times New Roman" w:cs="Times New Roman"/>
        </w:rPr>
        <w:t xml:space="preserve"> other rules that </w:t>
      </w:r>
      <w:r w:rsidR="0067055B" w:rsidRPr="0067055B">
        <w:rPr>
          <w:rFonts w:ascii="Times New Roman" w:hAnsi="Times New Roman" w:cs="Times New Roman"/>
        </w:rPr>
        <w:t>will become</w:t>
      </w:r>
      <w:r w:rsidRPr="0067055B">
        <w:rPr>
          <w:rFonts w:ascii="Times New Roman" w:hAnsi="Times New Roman" w:cs="Times New Roman"/>
        </w:rPr>
        <w:t xml:space="preserve"> important to your school psychology practice, and during </w:t>
      </w:r>
      <w:r w:rsidR="0067055B" w:rsidRPr="0067055B">
        <w:rPr>
          <w:rFonts w:ascii="Times New Roman" w:hAnsi="Times New Roman" w:cs="Times New Roman"/>
        </w:rPr>
        <w:t>our time together</w:t>
      </w:r>
      <w:r w:rsidRPr="0067055B">
        <w:rPr>
          <w:rFonts w:ascii="Times New Roman" w:hAnsi="Times New Roman" w:cs="Times New Roman"/>
        </w:rPr>
        <w:t xml:space="preserve">, I hope I </w:t>
      </w:r>
      <w:r w:rsidR="0067055B" w:rsidRPr="0067055B">
        <w:rPr>
          <w:rFonts w:ascii="Times New Roman" w:hAnsi="Times New Roman" w:cs="Times New Roman"/>
        </w:rPr>
        <w:t xml:space="preserve">will </w:t>
      </w:r>
      <w:r w:rsidRPr="0067055B">
        <w:rPr>
          <w:rFonts w:ascii="Times New Roman" w:hAnsi="Times New Roman" w:cs="Times New Roman"/>
        </w:rPr>
        <w:t xml:space="preserve">have the opportunity to talk with many of you about what you judge to be </w:t>
      </w:r>
      <w:r w:rsidRPr="0067055B">
        <w:rPr>
          <w:rFonts w:ascii="Times New Roman" w:hAnsi="Times New Roman" w:cs="Times New Roman"/>
          <w:i/>
        </w:rPr>
        <w:t>your essential rules</w:t>
      </w:r>
      <w:r w:rsidRPr="0067055B">
        <w:rPr>
          <w:rFonts w:ascii="Times New Roman" w:hAnsi="Times New Roman" w:cs="Times New Roman"/>
        </w:rPr>
        <w:t xml:space="preserve"> of school psychology.</w:t>
      </w:r>
    </w:p>
    <w:p w14:paraId="40E15CE2" w14:textId="77777777" w:rsidR="00843C1B" w:rsidRPr="0067055B" w:rsidRDefault="00843C1B" w:rsidP="00843C1B">
      <w:pPr>
        <w:rPr>
          <w:rFonts w:ascii="Times New Roman" w:hAnsi="Times New Roman" w:cs="Times New Roman"/>
        </w:rPr>
      </w:pPr>
    </w:p>
    <w:p w14:paraId="20B52C69" w14:textId="77777777" w:rsidR="00843C1B" w:rsidRPr="0067055B" w:rsidRDefault="00843C1B" w:rsidP="00843C1B">
      <w:pPr>
        <w:rPr>
          <w:rFonts w:ascii="Times New Roman" w:hAnsi="Times New Roman" w:cs="Times New Roman"/>
        </w:rPr>
      </w:pPr>
    </w:p>
    <w:p w14:paraId="5540A705" w14:textId="77777777" w:rsidR="006456A1" w:rsidRPr="0067055B" w:rsidRDefault="006456A1">
      <w:pPr>
        <w:rPr>
          <w:rFonts w:ascii="Times New Roman" w:hAnsi="Times New Roman" w:cs="Times New Roman"/>
        </w:rPr>
      </w:pPr>
    </w:p>
    <w:sectPr w:rsidR="006456A1" w:rsidRPr="0067055B" w:rsidSect="0067055B">
      <w:footerReference w:type="even" r:id="rId8"/>
      <w:footerReference w:type="defaul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1E567" w14:textId="77777777" w:rsidR="00062853" w:rsidRDefault="00062853" w:rsidP="0067055B">
      <w:r>
        <w:separator/>
      </w:r>
    </w:p>
  </w:endnote>
  <w:endnote w:type="continuationSeparator" w:id="0">
    <w:p w14:paraId="1BDE534A" w14:textId="77777777" w:rsidR="00062853" w:rsidRDefault="00062853" w:rsidP="0067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40C22" w14:textId="77777777" w:rsidR="0067055B" w:rsidRDefault="0067055B" w:rsidP="003E65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23B71A" w14:textId="77777777" w:rsidR="0067055B" w:rsidRDefault="0067055B" w:rsidP="006705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57882" w14:textId="77777777" w:rsidR="0067055B" w:rsidRDefault="0067055B" w:rsidP="003E65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2EF9">
      <w:rPr>
        <w:rStyle w:val="PageNumber"/>
        <w:noProof/>
      </w:rPr>
      <w:t>4</w:t>
    </w:r>
    <w:r>
      <w:rPr>
        <w:rStyle w:val="PageNumber"/>
      </w:rPr>
      <w:fldChar w:fldCharType="end"/>
    </w:r>
  </w:p>
  <w:p w14:paraId="1DE6688C" w14:textId="77777777" w:rsidR="0067055B" w:rsidRDefault="0067055B" w:rsidP="0067055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4EA05" w14:textId="77777777" w:rsidR="00062853" w:rsidRDefault="00062853" w:rsidP="0067055B">
      <w:r>
        <w:separator/>
      </w:r>
    </w:p>
  </w:footnote>
  <w:footnote w:type="continuationSeparator" w:id="0">
    <w:p w14:paraId="462836D4" w14:textId="77777777" w:rsidR="00062853" w:rsidRDefault="00062853" w:rsidP="00670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6309A"/>
    <w:multiLevelType w:val="hybridMultilevel"/>
    <w:tmpl w:val="72A6D64E"/>
    <w:lvl w:ilvl="0" w:tplc="E56AAFD6">
      <w:start w:val="6"/>
      <w:numFmt w:val="decimal"/>
      <w:lvlText w:val="%1."/>
      <w:lvlJc w:val="left"/>
      <w:pPr>
        <w:tabs>
          <w:tab w:val="num" w:pos="720"/>
        </w:tabs>
        <w:ind w:left="720" w:hanging="360"/>
      </w:pPr>
    </w:lvl>
    <w:lvl w:ilvl="1" w:tplc="415002BE" w:tentative="1">
      <w:start w:val="1"/>
      <w:numFmt w:val="decimal"/>
      <w:lvlText w:val="%2."/>
      <w:lvlJc w:val="left"/>
      <w:pPr>
        <w:tabs>
          <w:tab w:val="num" w:pos="1440"/>
        </w:tabs>
        <w:ind w:left="1440" w:hanging="360"/>
      </w:pPr>
    </w:lvl>
    <w:lvl w:ilvl="2" w:tplc="A8100226" w:tentative="1">
      <w:start w:val="1"/>
      <w:numFmt w:val="decimal"/>
      <w:lvlText w:val="%3."/>
      <w:lvlJc w:val="left"/>
      <w:pPr>
        <w:tabs>
          <w:tab w:val="num" w:pos="2160"/>
        </w:tabs>
        <w:ind w:left="2160" w:hanging="360"/>
      </w:pPr>
    </w:lvl>
    <w:lvl w:ilvl="3" w:tplc="AB78B92C" w:tentative="1">
      <w:start w:val="1"/>
      <w:numFmt w:val="decimal"/>
      <w:lvlText w:val="%4."/>
      <w:lvlJc w:val="left"/>
      <w:pPr>
        <w:tabs>
          <w:tab w:val="num" w:pos="2880"/>
        </w:tabs>
        <w:ind w:left="2880" w:hanging="360"/>
      </w:pPr>
    </w:lvl>
    <w:lvl w:ilvl="4" w:tplc="77A21BB8" w:tentative="1">
      <w:start w:val="1"/>
      <w:numFmt w:val="decimal"/>
      <w:lvlText w:val="%5."/>
      <w:lvlJc w:val="left"/>
      <w:pPr>
        <w:tabs>
          <w:tab w:val="num" w:pos="3600"/>
        </w:tabs>
        <w:ind w:left="3600" w:hanging="360"/>
      </w:pPr>
    </w:lvl>
    <w:lvl w:ilvl="5" w:tplc="BC08FF18" w:tentative="1">
      <w:start w:val="1"/>
      <w:numFmt w:val="decimal"/>
      <w:lvlText w:val="%6."/>
      <w:lvlJc w:val="left"/>
      <w:pPr>
        <w:tabs>
          <w:tab w:val="num" w:pos="4320"/>
        </w:tabs>
        <w:ind w:left="4320" w:hanging="360"/>
      </w:pPr>
    </w:lvl>
    <w:lvl w:ilvl="6" w:tplc="FDBA8326" w:tentative="1">
      <w:start w:val="1"/>
      <w:numFmt w:val="decimal"/>
      <w:lvlText w:val="%7."/>
      <w:lvlJc w:val="left"/>
      <w:pPr>
        <w:tabs>
          <w:tab w:val="num" w:pos="5040"/>
        </w:tabs>
        <w:ind w:left="5040" w:hanging="360"/>
      </w:pPr>
    </w:lvl>
    <w:lvl w:ilvl="7" w:tplc="F2A68B04" w:tentative="1">
      <w:start w:val="1"/>
      <w:numFmt w:val="decimal"/>
      <w:lvlText w:val="%8."/>
      <w:lvlJc w:val="left"/>
      <w:pPr>
        <w:tabs>
          <w:tab w:val="num" w:pos="5760"/>
        </w:tabs>
        <w:ind w:left="5760" w:hanging="360"/>
      </w:pPr>
    </w:lvl>
    <w:lvl w:ilvl="8" w:tplc="919C99C6" w:tentative="1">
      <w:start w:val="1"/>
      <w:numFmt w:val="decimal"/>
      <w:lvlText w:val="%9."/>
      <w:lvlJc w:val="left"/>
      <w:pPr>
        <w:tabs>
          <w:tab w:val="num" w:pos="6480"/>
        </w:tabs>
        <w:ind w:left="6480" w:hanging="360"/>
      </w:pPr>
    </w:lvl>
  </w:abstractNum>
  <w:abstractNum w:abstractNumId="1">
    <w:nsid w:val="42A87BA0"/>
    <w:multiLevelType w:val="hybridMultilevel"/>
    <w:tmpl w:val="4A12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3A379B"/>
    <w:multiLevelType w:val="hybridMultilevel"/>
    <w:tmpl w:val="08482D2E"/>
    <w:lvl w:ilvl="0" w:tplc="CB889C3A">
      <w:start w:val="7"/>
      <w:numFmt w:val="decimal"/>
      <w:lvlText w:val="%1."/>
      <w:lvlJc w:val="left"/>
      <w:pPr>
        <w:tabs>
          <w:tab w:val="num" w:pos="720"/>
        </w:tabs>
        <w:ind w:left="720" w:hanging="360"/>
      </w:pPr>
    </w:lvl>
    <w:lvl w:ilvl="1" w:tplc="EEC47FEC" w:tentative="1">
      <w:start w:val="1"/>
      <w:numFmt w:val="decimal"/>
      <w:lvlText w:val="%2."/>
      <w:lvlJc w:val="left"/>
      <w:pPr>
        <w:tabs>
          <w:tab w:val="num" w:pos="1440"/>
        </w:tabs>
        <w:ind w:left="1440" w:hanging="360"/>
      </w:pPr>
    </w:lvl>
    <w:lvl w:ilvl="2" w:tplc="F3D86650" w:tentative="1">
      <w:start w:val="1"/>
      <w:numFmt w:val="decimal"/>
      <w:lvlText w:val="%3."/>
      <w:lvlJc w:val="left"/>
      <w:pPr>
        <w:tabs>
          <w:tab w:val="num" w:pos="2160"/>
        </w:tabs>
        <w:ind w:left="2160" w:hanging="360"/>
      </w:pPr>
    </w:lvl>
    <w:lvl w:ilvl="3" w:tplc="9CC838DC" w:tentative="1">
      <w:start w:val="1"/>
      <w:numFmt w:val="decimal"/>
      <w:lvlText w:val="%4."/>
      <w:lvlJc w:val="left"/>
      <w:pPr>
        <w:tabs>
          <w:tab w:val="num" w:pos="2880"/>
        </w:tabs>
        <w:ind w:left="2880" w:hanging="360"/>
      </w:pPr>
    </w:lvl>
    <w:lvl w:ilvl="4" w:tplc="991E7F4A" w:tentative="1">
      <w:start w:val="1"/>
      <w:numFmt w:val="decimal"/>
      <w:lvlText w:val="%5."/>
      <w:lvlJc w:val="left"/>
      <w:pPr>
        <w:tabs>
          <w:tab w:val="num" w:pos="3600"/>
        </w:tabs>
        <w:ind w:left="3600" w:hanging="360"/>
      </w:pPr>
    </w:lvl>
    <w:lvl w:ilvl="5" w:tplc="D62019F2" w:tentative="1">
      <w:start w:val="1"/>
      <w:numFmt w:val="decimal"/>
      <w:lvlText w:val="%6."/>
      <w:lvlJc w:val="left"/>
      <w:pPr>
        <w:tabs>
          <w:tab w:val="num" w:pos="4320"/>
        </w:tabs>
        <w:ind w:left="4320" w:hanging="360"/>
      </w:pPr>
    </w:lvl>
    <w:lvl w:ilvl="6" w:tplc="D5A21F9E" w:tentative="1">
      <w:start w:val="1"/>
      <w:numFmt w:val="decimal"/>
      <w:lvlText w:val="%7."/>
      <w:lvlJc w:val="left"/>
      <w:pPr>
        <w:tabs>
          <w:tab w:val="num" w:pos="5040"/>
        </w:tabs>
        <w:ind w:left="5040" w:hanging="360"/>
      </w:pPr>
    </w:lvl>
    <w:lvl w:ilvl="7" w:tplc="426CB53A" w:tentative="1">
      <w:start w:val="1"/>
      <w:numFmt w:val="decimal"/>
      <w:lvlText w:val="%8."/>
      <w:lvlJc w:val="left"/>
      <w:pPr>
        <w:tabs>
          <w:tab w:val="num" w:pos="5760"/>
        </w:tabs>
        <w:ind w:left="5760" w:hanging="360"/>
      </w:pPr>
    </w:lvl>
    <w:lvl w:ilvl="8" w:tplc="F2D8C8A2" w:tentative="1">
      <w:start w:val="1"/>
      <w:numFmt w:val="decimal"/>
      <w:lvlText w:val="%9."/>
      <w:lvlJc w:val="left"/>
      <w:pPr>
        <w:tabs>
          <w:tab w:val="num" w:pos="6480"/>
        </w:tabs>
        <w:ind w:left="6480" w:hanging="360"/>
      </w:pPr>
    </w:lvl>
  </w:abstractNum>
  <w:abstractNum w:abstractNumId="3">
    <w:nsid w:val="5A472C4B"/>
    <w:multiLevelType w:val="hybridMultilevel"/>
    <w:tmpl w:val="D86A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0E"/>
    <w:rsid w:val="00005200"/>
    <w:rsid w:val="00013111"/>
    <w:rsid w:val="00016338"/>
    <w:rsid w:val="00062853"/>
    <w:rsid w:val="0017090E"/>
    <w:rsid w:val="00171121"/>
    <w:rsid w:val="001D5F4E"/>
    <w:rsid w:val="00212B5C"/>
    <w:rsid w:val="002334B0"/>
    <w:rsid w:val="002642AE"/>
    <w:rsid w:val="002C3290"/>
    <w:rsid w:val="002F2EF9"/>
    <w:rsid w:val="002F3618"/>
    <w:rsid w:val="00343387"/>
    <w:rsid w:val="00360845"/>
    <w:rsid w:val="003D1DA8"/>
    <w:rsid w:val="00445D25"/>
    <w:rsid w:val="00494313"/>
    <w:rsid w:val="00526720"/>
    <w:rsid w:val="00565372"/>
    <w:rsid w:val="005E4EAA"/>
    <w:rsid w:val="006456A1"/>
    <w:rsid w:val="0067055B"/>
    <w:rsid w:val="006E5601"/>
    <w:rsid w:val="007056F5"/>
    <w:rsid w:val="00795FE7"/>
    <w:rsid w:val="007A5E87"/>
    <w:rsid w:val="00843C1B"/>
    <w:rsid w:val="008A2F1A"/>
    <w:rsid w:val="009A6BB4"/>
    <w:rsid w:val="009E125F"/>
    <w:rsid w:val="00A4310A"/>
    <w:rsid w:val="00A702FF"/>
    <w:rsid w:val="00AE52B5"/>
    <w:rsid w:val="00B70FB6"/>
    <w:rsid w:val="00BB6626"/>
    <w:rsid w:val="00C54683"/>
    <w:rsid w:val="00CD43AA"/>
    <w:rsid w:val="00CF57BF"/>
    <w:rsid w:val="00D202C5"/>
    <w:rsid w:val="00DB671A"/>
    <w:rsid w:val="00DD42F4"/>
    <w:rsid w:val="00E5628E"/>
    <w:rsid w:val="00E61B68"/>
    <w:rsid w:val="00EC7E6D"/>
    <w:rsid w:val="00ED695A"/>
    <w:rsid w:val="00EF6711"/>
    <w:rsid w:val="00F040D3"/>
    <w:rsid w:val="00F800E0"/>
    <w:rsid w:val="00FF76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7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111"/>
    <w:pPr>
      <w:ind w:left="720"/>
      <w:contextualSpacing/>
    </w:pPr>
  </w:style>
  <w:style w:type="paragraph" w:styleId="Footer">
    <w:name w:val="footer"/>
    <w:basedOn w:val="Normal"/>
    <w:link w:val="FooterChar"/>
    <w:uiPriority w:val="99"/>
    <w:unhideWhenUsed/>
    <w:rsid w:val="0067055B"/>
    <w:pPr>
      <w:tabs>
        <w:tab w:val="center" w:pos="4320"/>
        <w:tab w:val="right" w:pos="8640"/>
      </w:tabs>
    </w:pPr>
  </w:style>
  <w:style w:type="character" w:customStyle="1" w:styleId="FooterChar">
    <w:name w:val="Footer Char"/>
    <w:basedOn w:val="DefaultParagraphFont"/>
    <w:link w:val="Footer"/>
    <w:uiPriority w:val="99"/>
    <w:rsid w:val="0067055B"/>
  </w:style>
  <w:style w:type="character" w:styleId="PageNumber">
    <w:name w:val="page number"/>
    <w:basedOn w:val="DefaultParagraphFont"/>
    <w:uiPriority w:val="99"/>
    <w:semiHidden/>
    <w:unhideWhenUsed/>
    <w:rsid w:val="006705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111"/>
    <w:pPr>
      <w:ind w:left="720"/>
      <w:contextualSpacing/>
    </w:pPr>
  </w:style>
  <w:style w:type="paragraph" w:styleId="Footer">
    <w:name w:val="footer"/>
    <w:basedOn w:val="Normal"/>
    <w:link w:val="FooterChar"/>
    <w:uiPriority w:val="99"/>
    <w:unhideWhenUsed/>
    <w:rsid w:val="0067055B"/>
    <w:pPr>
      <w:tabs>
        <w:tab w:val="center" w:pos="4320"/>
        <w:tab w:val="right" w:pos="8640"/>
      </w:tabs>
    </w:pPr>
  </w:style>
  <w:style w:type="character" w:customStyle="1" w:styleId="FooterChar">
    <w:name w:val="Footer Char"/>
    <w:basedOn w:val="DefaultParagraphFont"/>
    <w:link w:val="Footer"/>
    <w:uiPriority w:val="99"/>
    <w:rsid w:val="0067055B"/>
  </w:style>
  <w:style w:type="character" w:styleId="PageNumber">
    <w:name w:val="page number"/>
    <w:basedOn w:val="DefaultParagraphFont"/>
    <w:uiPriority w:val="99"/>
    <w:semiHidden/>
    <w:unhideWhenUsed/>
    <w:rsid w:val="0067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2193">
      <w:bodyDiv w:val="1"/>
      <w:marLeft w:val="0"/>
      <w:marRight w:val="0"/>
      <w:marTop w:val="0"/>
      <w:marBottom w:val="0"/>
      <w:divBdr>
        <w:top w:val="none" w:sz="0" w:space="0" w:color="auto"/>
        <w:left w:val="none" w:sz="0" w:space="0" w:color="auto"/>
        <w:bottom w:val="none" w:sz="0" w:space="0" w:color="auto"/>
        <w:right w:val="none" w:sz="0" w:space="0" w:color="auto"/>
      </w:divBdr>
      <w:divsChild>
        <w:div w:id="1422529309">
          <w:marLeft w:val="360"/>
          <w:marRight w:val="0"/>
          <w:marTop w:val="0"/>
          <w:marBottom w:val="0"/>
          <w:divBdr>
            <w:top w:val="none" w:sz="0" w:space="0" w:color="auto"/>
            <w:left w:val="none" w:sz="0" w:space="0" w:color="auto"/>
            <w:bottom w:val="none" w:sz="0" w:space="0" w:color="auto"/>
            <w:right w:val="none" w:sz="0" w:space="0" w:color="auto"/>
          </w:divBdr>
        </w:div>
        <w:div w:id="1580098123">
          <w:marLeft w:val="360"/>
          <w:marRight w:val="0"/>
          <w:marTop w:val="0"/>
          <w:marBottom w:val="0"/>
          <w:divBdr>
            <w:top w:val="none" w:sz="0" w:space="0" w:color="auto"/>
            <w:left w:val="none" w:sz="0" w:space="0" w:color="auto"/>
            <w:bottom w:val="none" w:sz="0" w:space="0" w:color="auto"/>
            <w:right w:val="none" w:sz="0" w:space="0" w:color="auto"/>
          </w:divBdr>
        </w:div>
      </w:divsChild>
    </w:div>
    <w:div w:id="1370254461">
      <w:bodyDiv w:val="1"/>
      <w:marLeft w:val="0"/>
      <w:marRight w:val="0"/>
      <w:marTop w:val="0"/>
      <w:marBottom w:val="0"/>
      <w:divBdr>
        <w:top w:val="none" w:sz="0" w:space="0" w:color="auto"/>
        <w:left w:val="none" w:sz="0" w:space="0" w:color="auto"/>
        <w:bottom w:val="none" w:sz="0" w:space="0" w:color="auto"/>
        <w:right w:val="none" w:sz="0" w:space="0" w:color="auto"/>
      </w:divBdr>
    </w:div>
    <w:div w:id="195331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13694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Brock</dc:creator>
  <cp:lastModifiedBy>Brock, Stephen</cp:lastModifiedBy>
  <cp:revision>2</cp:revision>
  <cp:lastPrinted>2015-08-31T23:23:00Z</cp:lastPrinted>
  <dcterms:created xsi:type="dcterms:W3CDTF">2015-08-31T23:38:00Z</dcterms:created>
  <dcterms:modified xsi:type="dcterms:W3CDTF">2015-08-31T23:38:00Z</dcterms:modified>
</cp:coreProperties>
</file>